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F" w:rsidRPr="0072326F" w:rsidRDefault="0072326F" w:rsidP="00723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32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Приложение №</w:t>
      </w:r>
      <w:r w:rsidR="002E3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</w:t>
      </w:r>
    </w:p>
    <w:p w:rsidR="0072326F" w:rsidRPr="0072326F" w:rsidRDefault="0072326F" w:rsidP="00723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32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 распоряжению Контрольного органа </w:t>
      </w:r>
    </w:p>
    <w:p w:rsidR="0072326F" w:rsidRPr="0072326F" w:rsidRDefault="0072326F" w:rsidP="00723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32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городского округа Красноуральск</w:t>
      </w:r>
    </w:p>
    <w:p w:rsidR="0072326F" w:rsidRPr="0072326F" w:rsidRDefault="0072326F" w:rsidP="00723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232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3 октября </w:t>
      </w:r>
      <w:r w:rsidR="002E3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2019 года </w:t>
      </w:r>
      <w:r w:rsidRPr="007232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№ </w:t>
      </w:r>
      <w:r w:rsidR="002E3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22</w:t>
      </w:r>
      <w:r w:rsidRPr="007232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72326F" w:rsidRPr="0072326F" w:rsidRDefault="0072326F" w:rsidP="0072326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6F" w:rsidRPr="0072326F" w:rsidRDefault="0072326F" w:rsidP="0072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26F" w:rsidRPr="0072326F" w:rsidRDefault="0072326F" w:rsidP="00723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 ГОРОДСКОГО ОКРУГА КРАСНОУРАЛЬСК</w:t>
      </w:r>
    </w:p>
    <w:p w:rsidR="0072326F" w:rsidRPr="0072326F" w:rsidRDefault="0072326F" w:rsidP="0072326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6F" w:rsidRPr="0072326F" w:rsidRDefault="0072326F" w:rsidP="0072326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6F" w:rsidRPr="0072326F" w:rsidRDefault="0072326F" w:rsidP="0072326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72326F" w:rsidRPr="0072326F" w:rsidRDefault="0072326F" w:rsidP="0072326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Контрольного органа городского округа Красноуральск </w:t>
      </w:r>
    </w:p>
    <w:p w:rsidR="0072326F" w:rsidRDefault="0072326F" w:rsidP="0072326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октября 2019 года №</w:t>
      </w:r>
      <w:r w:rsidR="002E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91E" w:rsidRPr="0047191E" w:rsidRDefault="0047191E" w:rsidP="0047191E">
      <w:pPr>
        <w:spacing w:after="0"/>
        <w:ind w:left="5245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47191E">
        <w:rPr>
          <w:rFonts w:ascii="Times New Roman" w:eastAsia="Calibri" w:hAnsi="Times New Roman" w:cs="Times New Roman"/>
          <w:i/>
          <w:sz w:val="24"/>
          <w:szCs w:val="24"/>
        </w:rPr>
        <w:t>с изменениями, внесенными распоряжением Контрольного органа городского округа Красноуральск от 30.12.2021 №32)</w:t>
      </w:r>
    </w:p>
    <w:p w:rsidR="0047191E" w:rsidRPr="0047191E" w:rsidRDefault="0047191E" w:rsidP="0047191E">
      <w:pPr>
        <w:widowControl w:val="0"/>
        <w:autoSpaceDE w:val="0"/>
        <w:autoSpaceDN w:val="0"/>
        <w:adjustRightInd w:val="0"/>
        <w:ind w:left="5387" w:firstLine="54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326F" w:rsidRPr="0072326F" w:rsidRDefault="0072326F" w:rsidP="0072326F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326F" w:rsidRPr="0072326F" w:rsidRDefault="0072326F" w:rsidP="0072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6F" w:rsidRPr="0072326F" w:rsidRDefault="0072326F" w:rsidP="00723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326F" w:rsidRPr="0072326F" w:rsidRDefault="0072326F" w:rsidP="007232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26F" w:rsidRPr="0072326F" w:rsidRDefault="0072326F" w:rsidP="007232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26F" w:rsidRPr="0072326F" w:rsidRDefault="0072326F" w:rsidP="007232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26F">
        <w:rPr>
          <w:rFonts w:ascii="Times New Roman" w:eastAsia="Calibri" w:hAnsi="Times New Roman" w:cs="Times New Roman"/>
          <w:b/>
          <w:sz w:val="28"/>
          <w:szCs w:val="28"/>
        </w:rPr>
        <w:t>СТАНДАРТ</w:t>
      </w:r>
    </w:p>
    <w:p w:rsidR="0072326F" w:rsidRPr="0072326F" w:rsidRDefault="0072326F" w:rsidP="0072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26F">
        <w:rPr>
          <w:rFonts w:ascii="Times New Roman" w:eastAsia="Calibri" w:hAnsi="Times New Roman" w:cs="Times New Roman"/>
          <w:b/>
          <w:sz w:val="28"/>
          <w:szCs w:val="28"/>
        </w:rPr>
        <w:t>внешнего муниципального финансового контроля №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E432D7" w:rsidRPr="00E432D7" w:rsidRDefault="00E432D7" w:rsidP="00E432D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D7" w:rsidRPr="004F232B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2B">
        <w:rPr>
          <w:rFonts w:ascii="Times New Roman" w:hAnsi="Times New Roman" w:cs="Times New Roman"/>
          <w:b/>
          <w:sz w:val="28"/>
          <w:szCs w:val="28"/>
        </w:rPr>
        <w:t xml:space="preserve"> «Контроль реализации результатов контрольных и экспертно-аналитических мероприятий»</w:t>
      </w:r>
    </w:p>
    <w:p w:rsidR="00E432D7" w:rsidRPr="004F232B" w:rsidRDefault="00E432D7" w:rsidP="00E4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432D7" w:rsidRPr="004F232B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D7" w:rsidRPr="004F232B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D7" w:rsidRPr="00E432D7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2D7">
        <w:rPr>
          <w:rFonts w:ascii="Times New Roman" w:hAnsi="Times New Roman" w:cs="Times New Roman"/>
          <w:sz w:val="28"/>
          <w:szCs w:val="28"/>
        </w:rPr>
        <w:t>Красноуральск</w:t>
      </w:r>
    </w:p>
    <w:p w:rsidR="00E432D7" w:rsidRPr="00E432D7" w:rsidRDefault="00E432D7" w:rsidP="00E4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2D7">
        <w:rPr>
          <w:rFonts w:ascii="Times New Roman" w:hAnsi="Times New Roman" w:cs="Times New Roman"/>
          <w:sz w:val="28"/>
          <w:szCs w:val="28"/>
        </w:rPr>
        <w:t>2019</w:t>
      </w:r>
    </w:p>
    <w:p w:rsidR="00E432D7" w:rsidRPr="004F232B" w:rsidRDefault="00E432D7" w:rsidP="00E43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br w:type="page"/>
      </w:r>
      <w:r w:rsidRPr="004F232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432D7" w:rsidRPr="004F232B" w:rsidRDefault="00E432D7" w:rsidP="00E43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4607856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E432D7" w:rsidRDefault="00E432D7" w:rsidP="00E432D7">
          <w:pPr>
            <w:pStyle w:val="a6"/>
          </w:pPr>
        </w:p>
        <w:p w:rsidR="00E432D7" w:rsidRPr="00575284" w:rsidRDefault="00E432D7" w:rsidP="00E432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84E4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84E4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84E4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2440875" w:history="1">
            <w:r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 Общие положения</w:t>
            </w:r>
            <w:r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_Toc512440875 \h </w:instrText>
            </w:r>
            <w:r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43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32D7" w:rsidRPr="00575284" w:rsidRDefault="0003698B" w:rsidP="00E432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40876" w:history="1"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2. </w:t>
            </w:r>
            <w:r w:rsidR="00E432D7" w:rsidRPr="00575284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Содержание контроля реализации результатов  контрольных и экспертно-аналитических мероприятий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_Toc512440876 \h </w:instrTex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43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32D7" w:rsidRPr="00575284" w:rsidRDefault="0003698B" w:rsidP="00E432D7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40877" w:history="1"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3. Мониторинг принимаемых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Думой городского округа Красноуральск, главой</w:t>
            </w:r>
            <w:r w:rsidR="00E432D7" w:rsidRPr="00E432D7">
              <w:t xml:space="preserve"> </w:t>
            </w:r>
            <w:r w:rsidR="00E432D7" w:rsidRP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городского округа Красноурал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E432D7" w:rsidRP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ск</w:t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решений по информации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 результатах проведенных мероприятий, представляем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ой</w:t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Контрольным органом городского округа Красноуральск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_Toc512440877 \h </w:instrTex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43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32D7" w:rsidRPr="00575284" w:rsidRDefault="0003698B" w:rsidP="00E432D7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40878" w:history="1"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4. Контроль полноты и своевременности принятия мер  по представлениям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Контрольного органа</w:t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, исполнени</w:t>
            </w:r>
            <w:r w:rsidR="000F5A2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ю</w:t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предписаний</w:t>
            </w:r>
            <w:r w:rsidR="0072326F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Контрольного органа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_Toc512440878 \h </w:instrTex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43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32D7" w:rsidRPr="00575284" w:rsidRDefault="0003698B" w:rsidP="00E432D7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40879" w:history="1"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5. Анализ мер, принятых прокуратурой или правоохранительными органами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и по материалам,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направленным им Контрольным органом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_Toc512440879 \h </w:instrTex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43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32D7" w:rsidRPr="00575284" w:rsidRDefault="0003698B" w:rsidP="00E432D7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40880" w:history="1"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6. Результаты принятых решений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по протоколам об административных правонарушениях, составленных должностными лицами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Контрольного органа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_Toc512440880 \h </w:instrTex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43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32D7" w:rsidRPr="00575284" w:rsidRDefault="0003698B" w:rsidP="00E432D7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40881" w:history="1"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7. Мониторинг результатов принятых решений по уведомлениям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 применении бюджетных мер принуждения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_Toc512440881 \h </w:instrTex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43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32D7" w:rsidRPr="00575284" w:rsidRDefault="0003698B" w:rsidP="00E432D7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40882" w:history="1"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8. Контроль результатов рассмотрения информационных писем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Контрольного органа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_Toc512440882 \h </w:instrTex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43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32D7" w:rsidRPr="00575284" w:rsidRDefault="0003698B" w:rsidP="00E432D7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440883" w:history="1"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9. Документирование результатов </w:t>
            </w:r>
            <w:r w:rsidR="00E432D7" w:rsidRPr="00B224B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контроля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432D7" w:rsidRPr="00B224B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Контрол</w:t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ь полноты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и своевременности принятия мер по документам, направленным </w:t>
            </w:r>
            <w:r w:rsidR="00E432D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Контрольным органом </w:t>
            </w:r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 результатам проведенных мероприятий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_Toc512440883 \h </w:instrTex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43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32D7" w:rsidRDefault="0003698B" w:rsidP="00E432D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2440884" w:history="1">
            <w:r w:rsidR="00E432D7" w:rsidRPr="0057528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10. Оформление и использование результатов контроля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_Toc512440884 \h </w:instrTex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E43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432D7" w:rsidRPr="005752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32D7" w:rsidRPr="00984E42" w:rsidRDefault="00E432D7" w:rsidP="00E432D7">
          <w:pPr>
            <w:rPr>
              <w:rFonts w:ascii="Times New Roman" w:hAnsi="Times New Roman" w:cs="Times New Roman"/>
              <w:sz w:val="28"/>
              <w:szCs w:val="28"/>
            </w:rPr>
          </w:pPr>
          <w:r w:rsidRPr="00984E4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432D7" w:rsidRPr="00984E42" w:rsidRDefault="00E432D7" w:rsidP="00E4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432D7" w:rsidRPr="00984E42" w:rsidSect="00B211B7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32D7" w:rsidRPr="004F232B" w:rsidRDefault="00E432D7" w:rsidP="00E432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12440875"/>
      <w:r w:rsidRPr="004F232B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  <w:bookmarkEnd w:id="1"/>
    </w:p>
    <w:p w:rsidR="00E15668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2B">
        <w:rPr>
          <w:rFonts w:ascii="Times New Roman" w:hAnsi="Times New Roman" w:cs="Times New Roman"/>
          <w:sz w:val="28"/>
          <w:szCs w:val="28"/>
        </w:rPr>
        <w:t xml:space="preserve">1.1. Стандарт внешнего </w:t>
      </w:r>
      <w:r w:rsidR="00E156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4F232B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2E3C39">
        <w:rPr>
          <w:rFonts w:ascii="Times New Roman" w:hAnsi="Times New Roman" w:cs="Times New Roman"/>
          <w:sz w:val="28"/>
          <w:szCs w:val="28"/>
        </w:rPr>
        <w:t xml:space="preserve"> №9</w:t>
      </w:r>
      <w:r w:rsidRPr="004F232B">
        <w:rPr>
          <w:rFonts w:ascii="Times New Roman" w:hAnsi="Times New Roman" w:cs="Times New Roman"/>
          <w:sz w:val="28"/>
          <w:szCs w:val="28"/>
        </w:rPr>
        <w:t xml:space="preserve"> «Контроль реализации результатов контрольных и экспертно-аналитических мероприятий» (далее – Стандарт) разработан и утвержден в соответствии с</w:t>
      </w:r>
      <w:r w:rsidR="00E15668">
        <w:rPr>
          <w:rFonts w:ascii="Times New Roman" w:hAnsi="Times New Roman" w:cs="Times New Roman"/>
          <w:sz w:val="28"/>
          <w:szCs w:val="28"/>
        </w:rPr>
        <w:t>:</w:t>
      </w:r>
    </w:p>
    <w:p w:rsidR="0072326F" w:rsidRPr="0072326F" w:rsidRDefault="0072326F" w:rsidP="00723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26F">
        <w:rPr>
          <w:rFonts w:ascii="Times New Roman" w:eastAsia="Calibri" w:hAnsi="Times New Roman" w:cs="Times New Roman"/>
          <w:sz w:val="28"/>
        </w:rPr>
        <w:t>- Бюджетным кодеком Российской Федерации (далее</w:t>
      </w:r>
      <w:r w:rsidR="002E3C39">
        <w:rPr>
          <w:rFonts w:ascii="Times New Roman" w:eastAsia="Calibri" w:hAnsi="Times New Roman" w:cs="Times New Roman"/>
          <w:sz w:val="28"/>
        </w:rPr>
        <w:t xml:space="preserve"> - </w:t>
      </w:r>
      <w:r w:rsidRPr="0072326F">
        <w:rPr>
          <w:rFonts w:ascii="Times New Roman" w:eastAsia="Calibri" w:hAnsi="Times New Roman" w:cs="Times New Roman"/>
          <w:sz w:val="28"/>
        </w:rPr>
        <w:t xml:space="preserve"> БК РФ);</w:t>
      </w:r>
    </w:p>
    <w:p w:rsidR="0072326F" w:rsidRPr="0072326F" w:rsidRDefault="0072326F" w:rsidP="0072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 6-ФЗ);</w:t>
      </w:r>
    </w:p>
    <w:p w:rsidR="0072326F" w:rsidRPr="0072326F" w:rsidRDefault="0072326F" w:rsidP="0072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Законом Свердловской области от 12 июля 2011 года № 62-ОЗ </w:t>
      </w: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Закон № 62-ОЗ);</w:t>
      </w:r>
    </w:p>
    <w:p w:rsidR="0072326F" w:rsidRPr="0072326F" w:rsidRDefault="0072326F" w:rsidP="00723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 Свердловской области, утвержденными коллегией Счетной палаты Свердловской области от 13 мая 2019 года  (протокол № 4);</w:t>
      </w:r>
    </w:p>
    <w:p w:rsidR="0072326F" w:rsidRPr="0072326F" w:rsidRDefault="0072326F" w:rsidP="0072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Думы </w:t>
      </w:r>
      <w:r w:rsidR="002E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Красноуральск </w:t>
      </w: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2017 года № 13 «Об утверждении Положения о бюджетном процессе в городском округе Красноуральск» (далее – Положение о бюджетном процессе);</w:t>
      </w:r>
    </w:p>
    <w:p w:rsidR="0072326F" w:rsidRPr="0072326F" w:rsidRDefault="0072326F" w:rsidP="0072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Думы городского округа Красноуральск от 26 сентября 2019 года № 202 «Об утверждении Положения о Контрольном органе городского округа Красноуральск» (далее – Положение о Контрольном органе);</w:t>
      </w:r>
    </w:p>
    <w:p w:rsidR="0072326F" w:rsidRDefault="0072326F" w:rsidP="0072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Регламентом Контрольного органа городского округа Красноуральск, утвержденным распоряжением  Контрольного органа городского округа Красноуральск от 3 октября 2019 года  № 19 (далее – Регламент).</w:t>
      </w:r>
    </w:p>
    <w:p w:rsidR="0047191E" w:rsidRPr="0047191E" w:rsidRDefault="0047191E" w:rsidP="0047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1E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указанные документы (принятия их в новой редакции) Стандарт продолжает применяться с учетом соответствующих изменений (новой редакции).</w:t>
      </w:r>
    </w:p>
    <w:p w:rsidR="00E432D7" w:rsidRPr="008970B7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B7">
        <w:rPr>
          <w:rFonts w:ascii="Times New Roman" w:hAnsi="Times New Roman" w:cs="Times New Roman"/>
          <w:sz w:val="28"/>
          <w:szCs w:val="28"/>
        </w:rPr>
        <w:t xml:space="preserve">1.2. Стандарт устанавливает общие правила и процедуры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70B7">
        <w:rPr>
          <w:rFonts w:ascii="Times New Roman" w:hAnsi="Times New Roman" w:cs="Times New Roman"/>
          <w:sz w:val="28"/>
          <w:szCs w:val="28"/>
        </w:rPr>
        <w:t xml:space="preserve">и осуществления контроля реализации </w:t>
      </w:r>
      <w:r>
        <w:rPr>
          <w:rFonts w:ascii="Times New Roman" w:hAnsi="Times New Roman" w:cs="Times New Roman"/>
          <w:sz w:val="28"/>
          <w:szCs w:val="28"/>
        </w:rPr>
        <w:t>результатов,</w:t>
      </w:r>
      <w:r w:rsidRPr="008970B7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 (далее – результаты проведенных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15668">
        <w:rPr>
          <w:rFonts w:ascii="Times New Roman" w:hAnsi="Times New Roman" w:cs="Times New Roman"/>
          <w:sz w:val="28"/>
          <w:szCs w:val="28"/>
        </w:rPr>
        <w:t>Контрольном органе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15668">
        <w:rPr>
          <w:rFonts w:ascii="Times New Roman" w:hAnsi="Times New Roman" w:cs="Times New Roman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70B7">
        <w:rPr>
          <w:rFonts w:ascii="Times New Roman" w:hAnsi="Times New Roman" w:cs="Times New Roman"/>
          <w:sz w:val="28"/>
          <w:szCs w:val="28"/>
        </w:rPr>
        <w:t>.</w:t>
      </w:r>
    </w:p>
    <w:p w:rsidR="00E432D7" w:rsidRPr="008970B7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B7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:rsidR="00E432D7" w:rsidRPr="008970B7" w:rsidRDefault="0072326F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2D7" w:rsidRPr="008970B7">
        <w:rPr>
          <w:rFonts w:ascii="Times New Roman" w:hAnsi="Times New Roman" w:cs="Times New Roman"/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E432D7" w:rsidRPr="008970B7" w:rsidRDefault="0072326F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2D7" w:rsidRPr="008970B7">
        <w:rPr>
          <w:rFonts w:ascii="Times New Roman" w:hAnsi="Times New Roman" w:cs="Times New Roman"/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:rsidR="00E432D7" w:rsidRPr="008970B7" w:rsidRDefault="0072326F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2D7" w:rsidRPr="008970B7">
        <w:rPr>
          <w:rFonts w:ascii="Times New Roman" w:hAnsi="Times New Roman" w:cs="Times New Roman"/>
          <w:sz w:val="28"/>
          <w:szCs w:val="28"/>
        </w:rPr>
        <w:t>определение порядка оформления итогов контроля реализации результатов проведенных мероприятий.</w:t>
      </w:r>
    </w:p>
    <w:p w:rsidR="00E432D7" w:rsidRPr="008970B7" w:rsidRDefault="00E432D7" w:rsidP="0072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12440876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F232B">
        <w:rPr>
          <w:rFonts w:ascii="Times New Roman" w:hAnsi="Times New Roman" w:cs="Times New Roman"/>
          <w:b/>
          <w:sz w:val="28"/>
          <w:szCs w:val="28"/>
        </w:rPr>
        <w:t>. </w:t>
      </w:r>
      <w:r w:rsidRPr="008970B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контроля реализации результатов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970B7">
        <w:rPr>
          <w:rFonts w:ascii="Times New Roman" w:hAnsi="Times New Roman" w:cs="Times New Roman"/>
          <w:b/>
          <w:bCs/>
          <w:sz w:val="28"/>
          <w:szCs w:val="28"/>
        </w:rPr>
        <w:t>контрольных и экспертно-аналитических мероприятий</w:t>
      </w:r>
      <w:bookmarkEnd w:id="2"/>
    </w:p>
    <w:p w:rsidR="00E432D7" w:rsidRPr="00490211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B7">
        <w:rPr>
          <w:rFonts w:ascii="Times New Roman" w:hAnsi="Times New Roman" w:cs="Times New Roman"/>
          <w:sz w:val="28"/>
          <w:szCs w:val="28"/>
        </w:rPr>
        <w:lastRenderedPageBreak/>
        <w:t>2.1. Под реализацией результатов проведенных мероприятий понимаются итоги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11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90211">
        <w:rPr>
          <w:rFonts w:ascii="Times New Roman" w:hAnsi="Times New Roman" w:cs="Times New Roman"/>
          <w:sz w:val="28"/>
          <w:szCs w:val="28"/>
        </w:rPr>
        <w:t>предписаний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211">
        <w:rPr>
          <w:rFonts w:ascii="Times New Roman" w:hAnsi="Times New Roman" w:cs="Times New Roman"/>
          <w:sz w:val="28"/>
          <w:szCs w:val="28"/>
        </w:rPr>
        <w:t xml:space="preserve">итоги рассмотрения уведомлений о применении бюджетных мер принуждения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0211">
        <w:rPr>
          <w:rFonts w:ascii="Times New Roman" w:hAnsi="Times New Roman" w:cs="Times New Roman"/>
          <w:sz w:val="28"/>
          <w:szCs w:val="28"/>
        </w:rPr>
        <w:t>и исполнения решений об их применении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2BA">
        <w:rPr>
          <w:rFonts w:ascii="Times New Roman" w:hAnsi="Times New Roman" w:cs="Times New Roman"/>
          <w:sz w:val="28"/>
          <w:szCs w:val="28"/>
        </w:rPr>
        <w:t xml:space="preserve">итоги рассмотрения обращений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502BA">
        <w:rPr>
          <w:rFonts w:ascii="Times New Roman" w:hAnsi="Times New Roman" w:cs="Times New Roman"/>
          <w:sz w:val="28"/>
          <w:szCs w:val="28"/>
        </w:rPr>
        <w:t>в прокуратуру и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211">
        <w:rPr>
          <w:rFonts w:ascii="Times New Roman" w:hAnsi="Times New Roman" w:cs="Times New Roman"/>
          <w:sz w:val="28"/>
          <w:szCs w:val="28"/>
        </w:rPr>
        <w:t>информационных писем,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Pr="00490211">
        <w:rPr>
          <w:rFonts w:ascii="Times New Roman" w:hAnsi="Times New Roman" w:cs="Times New Roman"/>
          <w:sz w:val="28"/>
          <w:szCs w:val="28"/>
        </w:rPr>
        <w:t>итоги рассмотрения дел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Pr="00490211">
        <w:rPr>
          <w:rFonts w:ascii="Times New Roman" w:hAnsi="Times New Roman" w:cs="Times New Roman"/>
          <w:sz w:val="28"/>
          <w:szCs w:val="28"/>
        </w:rPr>
        <w:t xml:space="preserve">(далее – документы, </w:t>
      </w:r>
      <w:r>
        <w:rPr>
          <w:rFonts w:ascii="Times New Roman" w:hAnsi="Times New Roman" w:cs="Times New Roman"/>
          <w:sz w:val="28"/>
          <w:szCs w:val="28"/>
        </w:rPr>
        <w:t xml:space="preserve">направляемые </w:t>
      </w:r>
      <w:r w:rsidR="00E15668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653">
        <w:rPr>
          <w:rFonts w:ascii="Times New Roman" w:hAnsi="Times New Roman" w:cs="Times New Roman"/>
          <w:sz w:val="28"/>
          <w:szCs w:val="28"/>
        </w:rPr>
        <w:t>по результатам проведенных мероприятий</w:t>
      </w:r>
      <w:r w:rsidRPr="00490211">
        <w:rPr>
          <w:rFonts w:ascii="Times New Roman" w:hAnsi="Times New Roman" w:cs="Times New Roman"/>
          <w:sz w:val="28"/>
          <w:szCs w:val="28"/>
        </w:rPr>
        <w:t>).</w:t>
      </w:r>
    </w:p>
    <w:p w:rsidR="00E432D7" w:rsidRPr="008970B7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B7">
        <w:rPr>
          <w:rFonts w:ascii="Times New Roman" w:hAnsi="Times New Roman" w:cs="Times New Roman"/>
          <w:sz w:val="28"/>
          <w:szCs w:val="28"/>
        </w:rPr>
        <w:t xml:space="preserve">Целью контроля реализации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</w:t>
      </w:r>
      <w:r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E15668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CD44EE">
        <w:rPr>
          <w:rFonts w:ascii="Times New Roman" w:hAnsi="Times New Roman" w:cs="Times New Roman"/>
          <w:sz w:val="28"/>
          <w:szCs w:val="28"/>
        </w:rPr>
        <w:t>по результатам проведенных мероприятий</w:t>
      </w:r>
      <w:r w:rsidRPr="008970B7">
        <w:rPr>
          <w:rFonts w:ascii="Times New Roman" w:hAnsi="Times New Roman" w:cs="Times New Roman"/>
          <w:sz w:val="28"/>
          <w:szCs w:val="28"/>
        </w:rPr>
        <w:t>.</w:t>
      </w:r>
    </w:p>
    <w:p w:rsidR="00E432D7" w:rsidRPr="008970B7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B7">
        <w:rPr>
          <w:rFonts w:ascii="Times New Roman" w:hAnsi="Times New Roman" w:cs="Times New Roman"/>
          <w:sz w:val="28"/>
          <w:szCs w:val="28"/>
        </w:rPr>
        <w:t>2.2. Контроль реализации результатов проведенных мероприятий включает в себя:</w:t>
      </w:r>
    </w:p>
    <w:p w:rsidR="00E432D7" w:rsidRPr="00E15668" w:rsidRDefault="00E432D7" w:rsidP="0074030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68">
        <w:rPr>
          <w:rFonts w:ascii="Times New Roman" w:hAnsi="Times New Roman" w:cs="Times New Roman"/>
          <w:sz w:val="28"/>
          <w:szCs w:val="28"/>
        </w:rPr>
        <w:t xml:space="preserve">анализ принимаемых </w:t>
      </w:r>
      <w:r w:rsidR="00E15668" w:rsidRPr="00E15668">
        <w:rPr>
          <w:rFonts w:ascii="Times New Roman" w:hAnsi="Times New Roman" w:cs="Times New Roman"/>
          <w:sz w:val="28"/>
          <w:szCs w:val="28"/>
        </w:rPr>
        <w:t xml:space="preserve">Думой городского округа Красноуральск  (далее – Дума) </w:t>
      </w:r>
      <w:r w:rsidRPr="00E15668">
        <w:rPr>
          <w:rFonts w:ascii="Times New Roman" w:hAnsi="Times New Roman" w:cs="Times New Roman"/>
          <w:sz w:val="28"/>
          <w:szCs w:val="28"/>
        </w:rPr>
        <w:t>решений по информации</w:t>
      </w:r>
      <w:r w:rsidR="00E15668">
        <w:rPr>
          <w:rFonts w:ascii="Times New Roman" w:hAnsi="Times New Roman" w:cs="Times New Roman"/>
          <w:sz w:val="28"/>
          <w:szCs w:val="28"/>
        </w:rPr>
        <w:t xml:space="preserve"> </w:t>
      </w:r>
      <w:r w:rsidRPr="00E15668">
        <w:rPr>
          <w:rFonts w:ascii="Times New Roman" w:hAnsi="Times New Roman" w:cs="Times New Roman"/>
          <w:sz w:val="28"/>
          <w:szCs w:val="28"/>
        </w:rPr>
        <w:t xml:space="preserve">о результатах проведенных мероприятий, представляемых </w:t>
      </w:r>
      <w:r w:rsidR="00E15668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E15668">
        <w:rPr>
          <w:rFonts w:ascii="Times New Roman" w:hAnsi="Times New Roman" w:cs="Times New Roman"/>
          <w:sz w:val="28"/>
          <w:szCs w:val="28"/>
        </w:rPr>
        <w:t>;</w:t>
      </w:r>
    </w:p>
    <w:p w:rsidR="00E432D7" w:rsidRPr="00751C86" w:rsidRDefault="00E432D7" w:rsidP="00E432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86">
        <w:rPr>
          <w:rFonts w:ascii="Times New Roman" w:hAnsi="Times New Roman" w:cs="Times New Roman"/>
          <w:sz w:val="28"/>
          <w:szCs w:val="28"/>
        </w:rPr>
        <w:t xml:space="preserve">обеспечение своевременной подготовки и направления представлений и предписаний, уведомлений о применении бюджетных мер принуждения, обращений в </w:t>
      </w:r>
      <w:r>
        <w:rPr>
          <w:rFonts w:ascii="Times New Roman" w:hAnsi="Times New Roman" w:cs="Times New Roman"/>
          <w:sz w:val="28"/>
          <w:szCs w:val="28"/>
        </w:rPr>
        <w:t xml:space="preserve">прокуратуру и </w:t>
      </w:r>
      <w:r w:rsidRPr="00751C86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C86">
        <w:rPr>
          <w:rFonts w:ascii="Times New Roman" w:hAnsi="Times New Roman" w:cs="Times New Roman"/>
          <w:sz w:val="28"/>
          <w:szCs w:val="28"/>
        </w:rPr>
        <w:t xml:space="preserve"> информационных писем;</w:t>
      </w:r>
    </w:p>
    <w:p w:rsidR="00E432D7" w:rsidRPr="00751C86" w:rsidRDefault="00E432D7" w:rsidP="00E432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86">
        <w:rPr>
          <w:rFonts w:ascii="Times New Roman" w:hAnsi="Times New Roman" w:cs="Times New Roman"/>
          <w:sz w:val="28"/>
          <w:szCs w:val="28"/>
        </w:rPr>
        <w:t xml:space="preserve">контроль полноты и своевременности принятия мер </w:t>
      </w:r>
      <w:r>
        <w:rPr>
          <w:rFonts w:ascii="Times New Roman" w:hAnsi="Times New Roman" w:cs="Times New Roman"/>
          <w:sz w:val="28"/>
          <w:szCs w:val="28"/>
        </w:rPr>
        <w:br/>
      </w:r>
      <w:r w:rsidRPr="00751C86">
        <w:rPr>
          <w:rFonts w:ascii="Times New Roman" w:hAnsi="Times New Roman" w:cs="Times New Roman"/>
          <w:sz w:val="28"/>
          <w:szCs w:val="28"/>
        </w:rPr>
        <w:t>по представлениям;</w:t>
      </w:r>
    </w:p>
    <w:p w:rsidR="00E432D7" w:rsidRPr="00751C86" w:rsidRDefault="00E432D7" w:rsidP="00E432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86">
        <w:rPr>
          <w:rFonts w:ascii="Times New Roman" w:hAnsi="Times New Roman" w:cs="Times New Roman"/>
          <w:sz w:val="28"/>
          <w:szCs w:val="28"/>
        </w:rPr>
        <w:t>контроль исполнения предписаний;</w:t>
      </w:r>
    </w:p>
    <w:p w:rsidR="00E432D7" w:rsidRPr="00751C86" w:rsidRDefault="00E432D7" w:rsidP="00E432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результатов</w:t>
      </w:r>
      <w:r w:rsidRPr="00751C8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C86">
        <w:rPr>
          <w:rFonts w:ascii="Times New Roman" w:hAnsi="Times New Roman" w:cs="Times New Roman"/>
          <w:sz w:val="28"/>
          <w:szCs w:val="28"/>
        </w:rPr>
        <w:t xml:space="preserve"> </w:t>
      </w:r>
      <w:r w:rsidR="00E15668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городского округа Красноуральск</w:t>
      </w:r>
      <w:r w:rsidRPr="005A47E0">
        <w:rPr>
          <w:rFonts w:ascii="Times New Roman" w:hAnsi="Times New Roman" w:cs="Times New Roman"/>
          <w:sz w:val="28"/>
          <w:szCs w:val="28"/>
        </w:rPr>
        <w:t xml:space="preserve"> </w:t>
      </w:r>
      <w:r w:rsidRPr="00751C86">
        <w:rPr>
          <w:rFonts w:ascii="Times New Roman" w:hAnsi="Times New Roman" w:cs="Times New Roman"/>
          <w:sz w:val="28"/>
          <w:szCs w:val="28"/>
        </w:rPr>
        <w:t>уведомлений о применении бюджетных мер принуждения и анализ информации о принятых им решениях;</w:t>
      </w:r>
    </w:p>
    <w:p w:rsidR="00E432D7" w:rsidRPr="00B502BA" w:rsidRDefault="00E432D7" w:rsidP="00E432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BA">
        <w:rPr>
          <w:rFonts w:ascii="Times New Roman" w:hAnsi="Times New Roman" w:cs="Times New Roman"/>
          <w:sz w:val="28"/>
          <w:szCs w:val="28"/>
        </w:rPr>
        <w:t>мониторинг результатов рассмотрения прокуратурой, правоохранительными органами обращений и анализ информации о принятых процессуальных и иных решениях;</w:t>
      </w:r>
    </w:p>
    <w:p w:rsidR="00E432D7" w:rsidRPr="00751C86" w:rsidRDefault="00E432D7" w:rsidP="00E432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86">
        <w:rPr>
          <w:rFonts w:ascii="Times New Roman" w:hAnsi="Times New Roman" w:cs="Times New Roman"/>
          <w:sz w:val="28"/>
          <w:szCs w:val="28"/>
        </w:rPr>
        <w:t xml:space="preserve">контроль за своевременным направлением в суды протоколов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51C8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составленных должностными лицами </w:t>
      </w:r>
      <w:r w:rsidR="00E1566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751C86">
        <w:rPr>
          <w:rFonts w:ascii="Times New Roman" w:hAnsi="Times New Roman" w:cs="Times New Roman"/>
          <w:sz w:val="28"/>
          <w:szCs w:val="28"/>
        </w:rPr>
        <w:t>, мониторинг их рассмотрения и анализ вынесенных постановлений по делам об административных правонарушениях;</w:t>
      </w:r>
    </w:p>
    <w:p w:rsidR="00E432D7" w:rsidRPr="00751C86" w:rsidRDefault="00E432D7" w:rsidP="00E432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86">
        <w:rPr>
          <w:rFonts w:ascii="Times New Roman" w:hAnsi="Times New Roman" w:cs="Times New Roman"/>
          <w:sz w:val="28"/>
          <w:szCs w:val="28"/>
        </w:rPr>
        <w:t>контроль результатов рассмотрения информационных писем.</w:t>
      </w:r>
    </w:p>
    <w:p w:rsidR="00E432D7" w:rsidRPr="008970B7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B7">
        <w:rPr>
          <w:rFonts w:ascii="Times New Roman" w:hAnsi="Times New Roman" w:cs="Times New Roman"/>
          <w:sz w:val="28"/>
          <w:szCs w:val="28"/>
        </w:rPr>
        <w:t xml:space="preserve">2.3. 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970B7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970B7">
        <w:rPr>
          <w:rFonts w:ascii="Times New Roman" w:hAnsi="Times New Roman" w:cs="Times New Roman"/>
          <w:sz w:val="28"/>
          <w:szCs w:val="28"/>
        </w:rPr>
        <w:t xml:space="preserve"> результатов проведенных мероприятий возлагается на </w:t>
      </w:r>
      <w:r w:rsidR="00E15668">
        <w:rPr>
          <w:rFonts w:ascii="Times New Roman" w:hAnsi="Times New Roman" w:cs="Times New Roman"/>
          <w:sz w:val="28"/>
          <w:szCs w:val="28"/>
        </w:rPr>
        <w:t xml:space="preserve">председателя Контрольного органа городского округа Красноуральск </w:t>
      </w:r>
      <w:r w:rsidR="004D33E5">
        <w:rPr>
          <w:rFonts w:ascii="Times New Roman" w:hAnsi="Times New Roman" w:cs="Times New Roman"/>
          <w:sz w:val="28"/>
          <w:szCs w:val="28"/>
        </w:rPr>
        <w:t>(</w:t>
      </w:r>
      <w:r w:rsidR="00E15668">
        <w:rPr>
          <w:rFonts w:ascii="Times New Roman" w:hAnsi="Times New Roman" w:cs="Times New Roman"/>
          <w:sz w:val="28"/>
          <w:szCs w:val="28"/>
        </w:rPr>
        <w:t>далее – председатель)</w:t>
      </w:r>
      <w:r w:rsidRPr="008970B7">
        <w:rPr>
          <w:rFonts w:ascii="Times New Roman" w:hAnsi="Times New Roman" w:cs="Times New Roman"/>
          <w:sz w:val="28"/>
          <w:szCs w:val="28"/>
        </w:rPr>
        <w:t>.</w:t>
      </w:r>
    </w:p>
    <w:p w:rsidR="00E432D7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B7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Контроль реализации</w:t>
      </w:r>
      <w:r w:rsidRPr="008970B7">
        <w:rPr>
          <w:rFonts w:ascii="Times New Roman" w:hAnsi="Times New Roman" w:cs="Times New Roman"/>
          <w:sz w:val="28"/>
          <w:szCs w:val="28"/>
        </w:rPr>
        <w:t xml:space="preserve"> результатов проведенных мероприятий осуществляется посредством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32D7" w:rsidRPr="00751C86" w:rsidRDefault="00E432D7" w:rsidP="00E432D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86">
        <w:rPr>
          <w:rFonts w:ascii="Times New Roman" w:hAnsi="Times New Roman" w:cs="Times New Roman"/>
          <w:sz w:val="28"/>
          <w:szCs w:val="28"/>
        </w:rPr>
        <w:t xml:space="preserve">анализа полученной информации и подтверждающих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51C86">
        <w:rPr>
          <w:rFonts w:ascii="Times New Roman" w:hAnsi="Times New Roman" w:cs="Times New Roman"/>
          <w:sz w:val="28"/>
          <w:szCs w:val="28"/>
        </w:rPr>
        <w:t xml:space="preserve">о решениях и мерах, </w:t>
      </w:r>
      <w:r w:rsidRPr="00575284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57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органами и организациями, указанными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статье 266.1 Бюджетного кодекса Российской Федерации и части 4 статьи 9 </w:t>
      </w:r>
      <w:r w:rsidRPr="00575284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6-ФЗ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контроля),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r w:rsidRPr="008574C4">
        <w:rPr>
          <w:rFonts w:ascii="Times New Roman" w:hAnsi="Times New Roman" w:cs="Times New Roman"/>
          <w:sz w:val="28"/>
          <w:szCs w:val="28"/>
        </w:rPr>
        <w:t xml:space="preserve">прокуратурой, </w:t>
      </w:r>
      <w:r w:rsidRPr="00547AEA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, иными органами 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51C8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(исполнения) </w:t>
      </w:r>
      <w:r w:rsidRPr="00751C86">
        <w:rPr>
          <w:rFonts w:ascii="Times New Roman" w:hAnsi="Times New Roman" w:cs="Times New Roman"/>
          <w:sz w:val="28"/>
          <w:szCs w:val="28"/>
        </w:rPr>
        <w:t>документов</w:t>
      </w:r>
      <w:r w:rsidRPr="00490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E15668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653">
        <w:rPr>
          <w:rFonts w:ascii="Times New Roman" w:hAnsi="Times New Roman" w:cs="Times New Roman"/>
          <w:sz w:val="28"/>
          <w:szCs w:val="28"/>
        </w:rPr>
        <w:t>по результатам проведенных мероприятий</w:t>
      </w:r>
      <w:r w:rsidRPr="00751C86">
        <w:rPr>
          <w:rFonts w:ascii="Times New Roman" w:hAnsi="Times New Roman" w:cs="Times New Roman"/>
          <w:sz w:val="28"/>
          <w:szCs w:val="28"/>
        </w:rPr>
        <w:t xml:space="preserve">, по выполнению требований, предложений (рекомендаций) </w:t>
      </w:r>
      <w:r w:rsidR="00E1566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751C86">
        <w:rPr>
          <w:rFonts w:ascii="Times New Roman" w:hAnsi="Times New Roman" w:cs="Times New Roman"/>
          <w:sz w:val="28"/>
          <w:szCs w:val="28"/>
        </w:rPr>
        <w:t>;</w:t>
      </w:r>
    </w:p>
    <w:p w:rsidR="00E432D7" w:rsidRPr="00751C86" w:rsidRDefault="00E432D7" w:rsidP="00E432D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86">
        <w:rPr>
          <w:rFonts w:ascii="Times New Roman" w:hAnsi="Times New Roman" w:cs="Times New Roman"/>
          <w:sz w:val="28"/>
          <w:szCs w:val="28"/>
        </w:rPr>
        <w:t xml:space="preserve">мониторинга учета предложений (рекомендаций) </w:t>
      </w:r>
      <w:r w:rsidR="00E15668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751C86">
        <w:rPr>
          <w:rFonts w:ascii="Times New Roman" w:hAnsi="Times New Roman" w:cs="Times New Roman"/>
          <w:sz w:val="28"/>
          <w:szCs w:val="28"/>
        </w:rPr>
        <w:t>при принятии нормативных правовых актов, внесения в них изменений;</w:t>
      </w:r>
    </w:p>
    <w:p w:rsidR="00E432D7" w:rsidRPr="00751C86" w:rsidRDefault="00E432D7" w:rsidP="00E432D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86">
        <w:rPr>
          <w:rFonts w:ascii="Times New Roman" w:hAnsi="Times New Roman" w:cs="Times New Roman"/>
          <w:sz w:val="28"/>
          <w:szCs w:val="28"/>
        </w:rPr>
        <w:t xml:space="preserve">включения в программы контрольных мероприятий вопросов проверки реализации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1C86">
        <w:rPr>
          <w:rFonts w:ascii="Times New Roman" w:hAnsi="Times New Roman" w:cs="Times New Roman"/>
          <w:sz w:val="28"/>
          <w:szCs w:val="28"/>
        </w:rPr>
        <w:t xml:space="preserve">предписаний,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51C86">
        <w:rPr>
          <w:rFonts w:ascii="Times New Roman" w:hAnsi="Times New Roman" w:cs="Times New Roman"/>
          <w:sz w:val="28"/>
          <w:szCs w:val="28"/>
        </w:rPr>
        <w:t>по результатам ранее проведенных мероприятий на данном объекте контроля;</w:t>
      </w:r>
    </w:p>
    <w:p w:rsidR="00E432D7" w:rsidRPr="00751C86" w:rsidRDefault="00E432D7" w:rsidP="00E432D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86">
        <w:rPr>
          <w:rFonts w:ascii="Times New Roman" w:hAnsi="Times New Roman" w:cs="Times New Roman"/>
          <w:sz w:val="28"/>
          <w:szCs w:val="28"/>
        </w:rPr>
        <w:t xml:space="preserve">проведения контрольных и экспертно-аналитических мероприятий по проверке реализации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1C86">
        <w:rPr>
          <w:rFonts w:ascii="Times New Roman" w:hAnsi="Times New Roman" w:cs="Times New Roman"/>
          <w:sz w:val="28"/>
          <w:szCs w:val="28"/>
        </w:rPr>
        <w:t>предписаний;</w:t>
      </w:r>
    </w:p>
    <w:p w:rsidR="00E432D7" w:rsidRDefault="00E432D7" w:rsidP="00E432D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863723">
        <w:rPr>
          <w:rFonts w:ascii="Times New Roman" w:hAnsi="Times New Roman" w:cs="Times New Roman"/>
          <w:sz w:val="28"/>
          <w:szCs w:val="28"/>
        </w:rPr>
        <w:t>руководителем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текущего контроля:</w:t>
      </w:r>
    </w:p>
    <w:p w:rsidR="00E432D7" w:rsidRDefault="00E432D7" w:rsidP="00E432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53">
        <w:rPr>
          <w:rFonts w:ascii="Times New Roman" w:hAnsi="Times New Roman" w:cs="Times New Roman"/>
          <w:sz w:val="28"/>
          <w:szCs w:val="28"/>
        </w:rPr>
        <w:t>за своевременно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4653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4653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E15668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2D4653">
        <w:rPr>
          <w:rFonts w:ascii="Times New Roman" w:hAnsi="Times New Roman" w:cs="Times New Roman"/>
          <w:sz w:val="28"/>
          <w:szCs w:val="28"/>
        </w:rPr>
        <w:t>по результатам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2D7" w:rsidRPr="00965D3C" w:rsidRDefault="00E432D7" w:rsidP="00E432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рассмотрением </w:t>
      </w:r>
      <w:r w:rsidRPr="00965D3C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, исполнением </w:t>
      </w:r>
      <w:r w:rsidRPr="00965D3C">
        <w:rPr>
          <w:rFonts w:ascii="Times New Roman" w:hAnsi="Times New Roman" w:cs="Times New Roman"/>
          <w:sz w:val="28"/>
          <w:szCs w:val="28"/>
        </w:rPr>
        <w:t>предписаний, рассмотрением уведомлений о применении бюджетных мер принуждения, информационных писем</w:t>
      </w:r>
      <w:r w:rsidRPr="00B502BA">
        <w:rPr>
          <w:rFonts w:ascii="Times New Roman" w:hAnsi="Times New Roman" w:cs="Times New Roman"/>
          <w:sz w:val="28"/>
          <w:szCs w:val="28"/>
        </w:rPr>
        <w:t>, обращений в прокуратуру, правоохранительные,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и иные надзорные</w:t>
      </w:r>
      <w:r w:rsidRPr="00965D3C">
        <w:rPr>
          <w:rFonts w:ascii="Times New Roman" w:hAnsi="Times New Roman" w:cs="Times New Roman"/>
          <w:sz w:val="28"/>
          <w:szCs w:val="28"/>
        </w:rPr>
        <w:t xml:space="preserve"> органы и иных документов, подготовленных по результатам проведенных мероприятий;</w:t>
      </w:r>
    </w:p>
    <w:p w:rsidR="00E432D7" w:rsidRPr="00F9124C" w:rsidRDefault="00E432D7" w:rsidP="00E432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9124C">
        <w:rPr>
          <w:rFonts w:ascii="Times New Roman" w:hAnsi="Times New Roman" w:cs="Times New Roman"/>
          <w:sz w:val="28"/>
          <w:szCs w:val="28"/>
        </w:rPr>
        <w:t>своевременным направлением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дел об административных правонарушениях.</w:t>
      </w:r>
    </w:p>
    <w:p w:rsidR="00E432D7" w:rsidRDefault="00E432D7" w:rsidP="00E432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E432D7" w:rsidRPr="0072326F" w:rsidRDefault="00E432D7" w:rsidP="00E156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512440877"/>
      <w:r w:rsidRPr="0072326F">
        <w:rPr>
          <w:rFonts w:ascii="Times New Roman" w:hAnsi="Times New Roman" w:cs="Times New Roman"/>
          <w:b/>
          <w:sz w:val="28"/>
          <w:szCs w:val="28"/>
        </w:rPr>
        <w:t xml:space="preserve">3. Мониторинг принимаемых </w:t>
      </w:r>
      <w:r w:rsidR="00E15668" w:rsidRPr="0072326F">
        <w:rPr>
          <w:rFonts w:ascii="Times New Roman" w:hAnsi="Times New Roman" w:cs="Times New Roman"/>
          <w:b/>
          <w:sz w:val="28"/>
          <w:szCs w:val="28"/>
        </w:rPr>
        <w:t xml:space="preserve">Думой, главой городского округа Красноуральск </w:t>
      </w:r>
      <w:r w:rsidRPr="0072326F">
        <w:rPr>
          <w:rFonts w:ascii="Times New Roman" w:hAnsi="Times New Roman" w:cs="Times New Roman"/>
          <w:b/>
          <w:sz w:val="28"/>
          <w:szCs w:val="28"/>
        </w:rPr>
        <w:t xml:space="preserve">решений </w:t>
      </w:r>
      <w:r w:rsidR="00E15668" w:rsidRPr="0072326F">
        <w:rPr>
          <w:rFonts w:ascii="Times New Roman" w:hAnsi="Times New Roman" w:cs="Times New Roman"/>
          <w:b/>
          <w:sz w:val="28"/>
          <w:szCs w:val="28"/>
        </w:rPr>
        <w:t>по информации</w:t>
      </w:r>
      <w:r w:rsidR="0072326F" w:rsidRPr="0072326F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  <w:r w:rsidRPr="0072326F">
        <w:rPr>
          <w:rFonts w:ascii="Times New Roman" w:hAnsi="Times New Roman" w:cs="Times New Roman"/>
          <w:b/>
          <w:sz w:val="28"/>
          <w:szCs w:val="28"/>
        </w:rPr>
        <w:br/>
        <w:t xml:space="preserve"> проведенных мероприятий, представляемы</w:t>
      </w:r>
      <w:r w:rsidR="00E15668" w:rsidRPr="0072326F">
        <w:rPr>
          <w:rFonts w:ascii="Times New Roman" w:hAnsi="Times New Roman" w:cs="Times New Roman"/>
          <w:b/>
          <w:sz w:val="28"/>
          <w:szCs w:val="28"/>
        </w:rPr>
        <w:t>х</w:t>
      </w:r>
      <w:r w:rsidRPr="0072326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r w:rsidR="00E15668" w:rsidRPr="0072326F">
        <w:rPr>
          <w:rFonts w:ascii="Times New Roman" w:hAnsi="Times New Roman" w:cs="Times New Roman"/>
          <w:b/>
          <w:sz w:val="28"/>
          <w:szCs w:val="28"/>
        </w:rPr>
        <w:t xml:space="preserve">Контрольным органом </w:t>
      </w:r>
    </w:p>
    <w:p w:rsidR="00E432D7" w:rsidRPr="008970B7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B7">
        <w:rPr>
          <w:rFonts w:ascii="Times New Roman" w:hAnsi="Times New Roman" w:cs="Times New Roman"/>
          <w:sz w:val="28"/>
          <w:szCs w:val="28"/>
        </w:rPr>
        <w:t xml:space="preserve">3.1. </w:t>
      </w:r>
      <w:r w:rsidR="00E15668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информацию о результатах проведенных мероприятий в </w:t>
      </w:r>
      <w:r w:rsidR="00A2657B">
        <w:rPr>
          <w:rFonts w:ascii="Times New Roman" w:hAnsi="Times New Roman" w:cs="Times New Roman"/>
          <w:sz w:val="28"/>
          <w:szCs w:val="28"/>
        </w:rPr>
        <w:t>Думу и главе городского округа Красноуральск</w:t>
      </w:r>
      <w:r w:rsidRPr="008970B7">
        <w:rPr>
          <w:rFonts w:ascii="Times New Roman" w:hAnsi="Times New Roman" w:cs="Times New Roman"/>
          <w:sz w:val="28"/>
          <w:szCs w:val="28"/>
        </w:rPr>
        <w:t>.</w:t>
      </w:r>
    </w:p>
    <w:p w:rsidR="00E432D7" w:rsidRPr="008970B7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B7">
        <w:rPr>
          <w:rFonts w:ascii="Times New Roman" w:hAnsi="Times New Roman" w:cs="Times New Roman"/>
          <w:sz w:val="28"/>
          <w:szCs w:val="28"/>
        </w:rPr>
        <w:t xml:space="preserve">3.2. </w:t>
      </w:r>
      <w:r w:rsidR="00A2657B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>
        <w:rPr>
          <w:rFonts w:ascii="Times New Roman" w:hAnsi="Times New Roman" w:cs="Times New Roman"/>
          <w:sz w:val="28"/>
          <w:szCs w:val="28"/>
        </w:rPr>
        <w:t>проводит мониторинг решений</w:t>
      </w:r>
      <w:r w:rsidRPr="008970B7">
        <w:rPr>
          <w:rFonts w:ascii="Times New Roman" w:hAnsi="Times New Roman" w:cs="Times New Roman"/>
          <w:sz w:val="28"/>
          <w:szCs w:val="28"/>
        </w:rPr>
        <w:t>, 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970B7">
        <w:rPr>
          <w:rFonts w:ascii="Times New Roman" w:hAnsi="Times New Roman" w:cs="Times New Roman"/>
          <w:sz w:val="28"/>
          <w:szCs w:val="28"/>
        </w:rPr>
        <w:t xml:space="preserve"> </w:t>
      </w:r>
      <w:r w:rsidR="00A2657B">
        <w:rPr>
          <w:rFonts w:ascii="Times New Roman" w:hAnsi="Times New Roman" w:cs="Times New Roman"/>
          <w:sz w:val="28"/>
          <w:szCs w:val="28"/>
        </w:rPr>
        <w:t xml:space="preserve">Думой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657B">
        <w:rPr>
          <w:rFonts w:ascii="Times New Roman" w:hAnsi="Times New Roman" w:cs="Times New Roman"/>
          <w:sz w:val="28"/>
          <w:szCs w:val="28"/>
        </w:rPr>
        <w:t>главой городского округа Красноуральск</w:t>
      </w:r>
      <w:r w:rsidR="00A2657B" w:rsidRPr="008970B7">
        <w:rPr>
          <w:rFonts w:ascii="Times New Roman" w:hAnsi="Times New Roman" w:cs="Times New Roman"/>
          <w:sz w:val="28"/>
          <w:szCs w:val="28"/>
        </w:rPr>
        <w:t xml:space="preserve"> </w:t>
      </w:r>
      <w:r w:rsidRPr="008970B7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Pr="00BA5519">
        <w:rPr>
          <w:rFonts w:ascii="Times New Roman" w:hAnsi="Times New Roman" w:cs="Times New Roman"/>
          <w:sz w:val="28"/>
          <w:szCs w:val="28"/>
        </w:rPr>
        <w:t xml:space="preserve">информации о результатах проведенных </w:t>
      </w:r>
      <w:r w:rsidRPr="008970B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 w:rsidR="00A2657B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бюджетного процесса </w:t>
      </w:r>
      <w:r w:rsidR="00A2657B">
        <w:rPr>
          <w:rFonts w:ascii="Times New Roman" w:hAnsi="Times New Roman" w:cs="Times New Roman"/>
          <w:sz w:val="28"/>
          <w:szCs w:val="28"/>
        </w:rPr>
        <w:t xml:space="preserve">в городском округа </w:t>
      </w:r>
      <w:r>
        <w:rPr>
          <w:rFonts w:ascii="Times New Roman" w:hAnsi="Times New Roman" w:cs="Times New Roman"/>
          <w:sz w:val="28"/>
          <w:szCs w:val="28"/>
        </w:rPr>
        <w:t xml:space="preserve">(принятию нормативных правовых актов и внесению </w:t>
      </w:r>
      <w:r w:rsidRPr="00547AE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них)</w:t>
      </w:r>
      <w:r w:rsidRPr="008970B7">
        <w:rPr>
          <w:rFonts w:ascii="Times New Roman" w:hAnsi="Times New Roman" w:cs="Times New Roman"/>
          <w:sz w:val="28"/>
          <w:szCs w:val="28"/>
        </w:rPr>
        <w:t>.</w:t>
      </w:r>
    </w:p>
    <w:p w:rsidR="00E432D7" w:rsidRPr="008970B7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B7">
        <w:rPr>
          <w:rFonts w:ascii="Times New Roman" w:hAnsi="Times New Roman" w:cs="Times New Roman"/>
          <w:sz w:val="28"/>
          <w:szCs w:val="28"/>
        </w:rPr>
        <w:t>3.3. 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0B7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A2657B">
        <w:rPr>
          <w:rFonts w:ascii="Times New Roman" w:hAnsi="Times New Roman" w:cs="Times New Roman"/>
          <w:sz w:val="28"/>
          <w:szCs w:val="28"/>
        </w:rPr>
        <w:t>Думой  и (или) главой городского округа Красноуральск</w:t>
      </w:r>
      <w:r w:rsidR="00A2657B" w:rsidRPr="008970B7">
        <w:rPr>
          <w:rFonts w:ascii="Times New Roman" w:hAnsi="Times New Roman" w:cs="Times New Roman"/>
          <w:sz w:val="28"/>
          <w:szCs w:val="28"/>
        </w:rPr>
        <w:t xml:space="preserve"> </w:t>
      </w:r>
      <w:r w:rsidRPr="008970B7">
        <w:rPr>
          <w:rFonts w:ascii="Times New Roman" w:hAnsi="Times New Roman" w:cs="Times New Roman"/>
          <w:sz w:val="28"/>
          <w:szCs w:val="28"/>
        </w:rPr>
        <w:t xml:space="preserve">решений по итогам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8970B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8970B7">
        <w:rPr>
          <w:rFonts w:ascii="Times New Roman" w:hAnsi="Times New Roman" w:cs="Times New Roman"/>
          <w:sz w:val="28"/>
          <w:szCs w:val="28"/>
        </w:rPr>
        <w:t>проведенных мероприяти</w:t>
      </w:r>
      <w:r w:rsidRPr="00547AEA">
        <w:rPr>
          <w:rFonts w:ascii="Times New Roman" w:hAnsi="Times New Roman" w:cs="Times New Roman"/>
          <w:sz w:val="28"/>
          <w:szCs w:val="28"/>
        </w:rPr>
        <w:t>ях</w:t>
      </w:r>
      <w:r w:rsidRPr="008970B7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 w:rsidRPr="00547AEA">
        <w:rPr>
          <w:rFonts w:ascii="Times New Roman" w:hAnsi="Times New Roman" w:cs="Times New Roman"/>
          <w:sz w:val="28"/>
          <w:szCs w:val="28"/>
        </w:rPr>
        <w:t xml:space="preserve">поручения, предложения и рекомендации </w:t>
      </w:r>
      <w:r w:rsidR="00A2657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47AEA">
        <w:rPr>
          <w:rFonts w:ascii="Times New Roman" w:hAnsi="Times New Roman" w:cs="Times New Roman"/>
          <w:sz w:val="28"/>
          <w:szCs w:val="28"/>
        </w:rPr>
        <w:t>,</w:t>
      </w:r>
      <w:r w:rsidRPr="00897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работы по их выполнению и подготовке материалов для информирования</w:t>
      </w:r>
      <w:r w:rsidR="00723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B7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енно</w:t>
      </w:r>
      <w:r w:rsidRPr="008970B7">
        <w:rPr>
          <w:rFonts w:ascii="Times New Roman" w:hAnsi="Times New Roman" w:cs="Times New Roman"/>
          <w:sz w:val="28"/>
          <w:szCs w:val="28"/>
        </w:rPr>
        <w:t xml:space="preserve"> </w:t>
      </w:r>
      <w:r w:rsidR="00A2657B">
        <w:rPr>
          <w:rFonts w:ascii="Times New Roman" w:hAnsi="Times New Roman" w:cs="Times New Roman"/>
          <w:sz w:val="28"/>
          <w:szCs w:val="28"/>
        </w:rPr>
        <w:lastRenderedPageBreak/>
        <w:t>Думы  и главы городского округа Красноуральск</w:t>
      </w:r>
      <w:r w:rsidR="00723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0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C3D92">
        <w:rPr>
          <w:rFonts w:ascii="Times New Roman" w:hAnsi="Times New Roman" w:cs="Times New Roman"/>
          <w:sz w:val="28"/>
          <w:szCs w:val="28"/>
        </w:rPr>
        <w:t>председател</w:t>
      </w:r>
      <w:r w:rsidR="00A2657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2D7" w:rsidRDefault="00E432D7" w:rsidP="00E432D7">
      <w:pPr>
        <w:pStyle w:val="2"/>
        <w:jc w:val="center"/>
      </w:pPr>
    </w:p>
    <w:p w:rsidR="0072326F" w:rsidRDefault="00E432D7" w:rsidP="0072326F">
      <w:pPr>
        <w:pStyle w:val="2"/>
        <w:ind w:firstLine="0"/>
        <w:jc w:val="center"/>
        <w:outlineLvl w:val="0"/>
      </w:pPr>
      <w:bookmarkStart w:id="4" w:name="_Toc512440878"/>
      <w:r w:rsidRPr="0072326F">
        <w:t xml:space="preserve">4. Контроль полноты и своевременности принятия мер </w:t>
      </w:r>
      <w:r w:rsidRPr="0072326F">
        <w:br/>
        <w:t xml:space="preserve">по представлениям </w:t>
      </w:r>
      <w:r w:rsidR="00A2657B" w:rsidRPr="0072326F">
        <w:t>Контрольного органа</w:t>
      </w:r>
      <w:r w:rsidRPr="0072326F">
        <w:t>,</w:t>
      </w:r>
    </w:p>
    <w:p w:rsidR="00E432D7" w:rsidRPr="0072326F" w:rsidRDefault="00E432D7" w:rsidP="0072326F">
      <w:pPr>
        <w:pStyle w:val="2"/>
        <w:ind w:firstLine="0"/>
        <w:jc w:val="center"/>
        <w:outlineLvl w:val="0"/>
        <w:rPr>
          <w:b w:val="0"/>
        </w:rPr>
      </w:pPr>
      <w:r w:rsidRPr="0072326F">
        <w:t xml:space="preserve">исполнению предписаний </w:t>
      </w:r>
      <w:bookmarkEnd w:id="4"/>
      <w:r w:rsidR="00A2657B" w:rsidRPr="0072326F">
        <w:t>Контрольного органа</w:t>
      </w:r>
    </w:p>
    <w:p w:rsidR="00E432D7" w:rsidRPr="001C57E9" w:rsidRDefault="00E432D7" w:rsidP="00E4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57E9">
        <w:rPr>
          <w:rFonts w:ascii="Times New Roman" w:hAnsi="Times New Roman" w:cs="Times New Roman"/>
          <w:sz w:val="28"/>
          <w:szCs w:val="28"/>
        </w:rPr>
        <w:t>.1. Контроль реализации представлений и предписаний включает в себя следующие процедуры:</w:t>
      </w:r>
    </w:p>
    <w:p w:rsidR="00E432D7" w:rsidRPr="00AC2CE4" w:rsidRDefault="00E432D7" w:rsidP="00E432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E4">
        <w:rPr>
          <w:rFonts w:ascii="Times New Roman" w:hAnsi="Times New Roman" w:cs="Times New Roman"/>
          <w:sz w:val="28"/>
          <w:szCs w:val="28"/>
        </w:rPr>
        <w:t xml:space="preserve">постановка представлений и предписаний на 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AC2CE4">
        <w:rPr>
          <w:rFonts w:ascii="Times New Roman" w:hAnsi="Times New Roman" w:cs="Times New Roman"/>
          <w:sz w:val="28"/>
          <w:szCs w:val="28"/>
        </w:rPr>
        <w:t xml:space="preserve">(с указанием сроков </w:t>
      </w:r>
      <w:r>
        <w:rPr>
          <w:rFonts w:ascii="Times New Roman" w:hAnsi="Times New Roman" w:cs="Times New Roman"/>
          <w:sz w:val="28"/>
          <w:szCs w:val="28"/>
        </w:rPr>
        <w:t>рассмотрения и исполнения</w:t>
      </w:r>
      <w:r w:rsidRPr="00AC2CE4">
        <w:rPr>
          <w:rFonts w:ascii="Times New Roman" w:hAnsi="Times New Roman" w:cs="Times New Roman"/>
          <w:sz w:val="28"/>
          <w:szCs w:val="28"/>
        </w:rPr>
        <w:t>);</w:t>
      </w:r>
    </w:p>
    <w:p w:rsidR="00E432D7" w:rsidRDefault="00E432D7" w:rsidP="00E432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E4">
        <w:rPr>
          <w:rFonts w:ascii="Times New Roman" w:hAnsi="Times New Roman" w:cs="Times New Roman"/>
          <w:sz w:val="28"/>
          <w:szCs w:val="28"/>
        </w:rPr>
        <w:t xml:space="preserve">анализ хода и результатов реализации представлений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C2CE4">
        <w:rPr>
          <w:rFonts w:ascii="Times New Roman" w:hAnsi="Times New Roman" w:cs="Times New Roman"/>
          <w:sz w:val="28"/>
          <w:szCs w:val="28"/>
        </w:rPr>
        <w:t>и предписаний (по истечении установленного срока);</w:t>
      </w:r>
    </w:p>
    <w:p w:rsidR="00E432D7" w:rsidRPr="00AC2CE4" w:rsidRDefault="00E432D7" w:rsidP="00E432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сроков рассмотрения представлений</w:t>
      </w:r>
      <w:r w:rsidRPr="00D3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исполнения предписаний по обращению соответствующего органа или организации;</w:t>
      </w:r>
    </w:p>
    <w:p w:rsidR="00E432D7" w:rsidRDefault="00E432D7" w:rsidP="00E432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в случаях несоблюдения сроков рассмотрения предоставлений</w:t>
      </w:r>
      <w:r w:rsidRPr="00D3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 направление запроса, предписания);</w:t>
      </w:r>
    </w:p>
    <w:p w:rsidR="00E432D7" w:rsidRDefault="00E432D7" w:rsidP="00E432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E4">
        <w:rPr>
          <w:rFonts w:ascii="Times New Roman" w:hAnsi="Times New Roman" w:cs="Times New Roman"/>
          <w:sz w:val="28"/>
          <w:szCs w:val="28"/>
        </w:rPr>
        <w:t xml:space="preserve">принятие мер в случаях </w:t>
      </w:r>
      <w:r>
        <w:rPr>
          <w:rFonts w:ascii="Times New Roman" w:hAnsi="Times New Roman" w:cs="Times New Roman"/>
          <w:sz w:val="28"/>
          <w:szCs w:val="28"/>
        </w:rPr>
        <w:t xml:space="preserve">не устранения нарушений, указанных </w:t>
      </w:r>
      <w:r>
        <w:rPr>
          <w:rFonts w:ascii="Times New Roman" w:hAnsi="Times New Roman" w:cs="Times New Roman"/>
          <w:sz w:val="28"/>
          <w:szCs w:val="28"/>
        </w:rPr>
        <w:br/>
        <w:t>в представлениях (направления предписания объекту контроля и (или) сообщения в органы прокуратуры)</w:t>
      </w:r>
      <w:r w:rsidRPr="00AC2CE4">
        <w:rPr>
          <w:rFonts w:ascii="Times New Roman" w:hAnsi="Times New Roman" w:cs="Times New Roman"/>
          <w:sz w:val="28"/>
          <w:szCs w:val="28"/>
        </w:rPr>
        <w:t>;</w:t>
      </w:r>
    </w:p>
    <w:p w:rsidR="00E432D7" w:rsidRDefault="00E432D7" w:rsidP="00E432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протокола об административном правонарушении, предусмотренном част</w:t>
      </w:r>
      <w:r w:rsidR="000F5A2F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F5A2F">
        <w:rPr>
          <w:rFonts w:ascii="Times New Roman" w:hAnsi="Times New Roman" w:cs="Times New Roman"/>
          <w:sz w:val="28"/>
          <w:szCs w:val="28"/>
        </w:rPr>
        <w:t xml:space="preserve"> и 20.1 </w:t>
      </w:r>
      <w:r>
        <w:rPr>
          <w:rFonts w:ascii="Times New Roman" w:hAnsi="Times New Roman" w:cs="Times New Roman"/>
          <w:sz w:val="28"/>
          <w:szCs w:val="28"/>
        </w:rPr>
        <w:t xml:space="preserve">статьи 19.5 Кодекса Российской Федерации об административных правонарушениях (невыполнение в установленный срок законного предписания (представления) органа государственного </w:t>
      </w:r>
      <w:r w:rsidR="00A2657B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>
        <w:rPr>
          <w:rFonts w:ascii="Times New Roman" w:hAnsi="Times New Roman" w:cs="Times New Roman"/>
          <w:sz w:val="28"/>
          <w:szCs w:val="28"/>
        </w:rPr>
        <w:t>финансового контроля);</w:t>
      </w:r>
    </w:p>
    <w:p w:rsidR="00E432D7" w:rsidRPr="00AC2CE4" w:rsidRDefault="00E432D7" w:rsidP="00E432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E4">
        <w:rPr>
          <w:rFonts w:ascii="Times New Roman" w:hAnsi="Times New Roman" w:cs="Times New Roman"/>
          <w:sz w:val="28"/>
          <w:szCs w:val="28"/>
        </w:rPr>
        <w:t xml:space="preserve">снятие представлений и предписаний с контроля в связи с их </w:t>
      </w:r>
      <w:r>
        <w:rPr>
          <w:rFonts w:ascii="Times New Roman" w:hAnsi="Times New Roman" w:cs="Times New Roman"/>
          <w:sz w:val="28"/>
          <w:szCs w:val="28"/>
        </w:rPr>
        <w:t>реализацией и принятием исчерпывающих мер, либо появлением обстоятельств, исключающих принятие исчерпывающих мер</w:t>
      </w:r>
      <w:r w:rsidRPr="00AC2CE4">
        <w:rPr>
          <w:rFonts w:ascii="Times New Roman" w:hAnsi="Times New Roman" w:cs="Times New Roman"/>
          <w:sz w:val="28"/>
          <w:szCs w:val="28"/>
        </w:rPr>
        <w:t>.</w:t>
      </w:r>
    </w:p>
    <w:p w:rsidR="00E432D7" w:rsidRPr="001C57E9" w:rsidRDefault="00E432D7" w:rsidP="00E432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57E9">
        <w:rPr>
          <w:rFonts w:ascii="Times New Roman" w:hAnsi="Times New Roman" w:cs="Times New Roman"/>
          <w:sz w:val="28"/>
          <w:szCs w:val="28"/>
        </w:rPr>
        <w:t>.2. Постановка представлений и предписаний на контроль осуществляется после их направлени</w:t>
      </w:r>
      <w:r>
        <w:rPr>
          <w:rFonts w:ascii="Times New Roman" w:hAnsi="Times New Roman" w:cs="Times New Roman"/>
          <w:sz w:val="28"/>
          <w:szCs w:val="28"/>
        </w:rPr>
        <w:t>я соответствующим адресатам</w:t>
      </w:r>
      <w:r w:rsidRPr="001C57E9">
        <w:rPr>
          <w:rFonts w:ascii="Times New Roman" w:hAnsi="Times New Roman" w:cs="Times New Roman"/>
          <w:sz w:val="28"/>
          <w:szCs w:val="28"/>
        </w:rPr>
        <w:t>.</w:t>
      </w:r>
    </w:p>
    <w:p w:rsidR="00E432D7" w:rsidRPr="001C57E9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57E9">
        <w:rPr>
          <w:rFonts w:ascii="Times New Roman" w:hAnsi="Times New Roman" w:cs="Times New Roman"/>
          <w:sz w:val="28"/>
          <w:szCs w:val="28"/>
        </w:rPr>
        <w:t>.3. Анализ результатов реализации представлений и предписаний осуществляется путем:</w:t>
      </w:r>
    </w:p>
    <w:p w:rsidR="00E432D7" w:rsidRPr="00141F30" w:rsidRDefault="00E432D7" w:rsidP="00E432D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F30">
        <w:rPr>
          <w:rFonts w:ascii="Times New Roman" w:hAnsi="Times New Roman" w:cs="Times New Roman"/>
          <w:sz w:val="28"/>
          <w:szCs w:val="28"/>
        </w:rPr>
        <w:t>текущего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F30">
        <w:rPr>
          <w:rFonts w:ascii="Times New Roman" w:hAnsi="Times New Roman" w:cs="Times New Roman"/>
          <w:sz w:val="28"/>
          <w:szCs w:val="28"/>
        </w:rPr>
        <w:t xml:space="preserve"> осуществляемого путем изучения и анализа информации и подтверждающих документов о ходе и результатах реализации представлений и предписаний,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от объектов контроля;</w:t>
      </w:r>
    </w:p>
    <w:p w:rsidR="00E432D7" w:rsidRPr="00141F30" w:rsidRDefault="00E432D7" w:rsidP="00E432D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F30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E432D7" w:rsidRPr="001C57E9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57E9">
        <w:rPr>
          <w:rFonts w:ascii="Times New Roman" w:hAnsi="Times New Roman" w:cs="Times New Roman"/>
          <w:sz w:val="28"/>
          <w:szCs w:val="28"/>
        </w:rPr>
        <w:t xml:space="preserve">.4. Текущий контроль реализации представлений и предписаний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контроль соблюдения сроков рассмотрения представлений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исполнения предписаний, контроль информирования </w:t>
      </w:r>
      <w:r w:rsidR="0034088F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принятых по представлениям и предписаниям решениях и мерах, анализ полноты принятия </w:t>
      </w:r>
      <w:r w:rsidRPr="001C57E9">
        <w:rPr>
          <w:rFonts w:ascii="Times New Roman" w:hAnsi="Times New Roman" w:cs="Times New Roman"/>
          <w:sz w:val="28"/>
          <w:szCs w:val="28"/>
        </w:rPr>
        <w:t>мер по их реализации.</w:t>
      </w:r>
    </w:p>
    <w:p w:rsidR="00E432D7" w:rsidRPr="001C57E9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соблюдения сроков рассмотрения и информирования </w:t>
      </w:r>
      <w:r w:rsidR="0034088F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C57E9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представлениям и предписаниям</w:t>
      </w:r>
      <w:r w:rsidRPr="001C57E9">
        <w:rPr>
          <w:rFonts w:ascii="Times New Roman" w:hAnsi="Times New Roman" w:cs="Times New Roman"/>
          <w:sz w:val="28"/>
          <w:szCs w:val="28"/>
        </w:rPr>
        <w:t xml:space="preserve"> </w:t>
      </w:r>
      <w:r w:rsidRPr="001C57E9">
        <w:rPr>
          <w:rFonts w:ascii="Times New Roman" w:hAnsi="Times New Roman" w:cs="Times New Roman"/>
          <w:sz w:val="28"/>
          <w:szCs w:val="28"/>
        </w:rPr>
        <w:lastRenderedPageBreak/>
        <w:t xml:space="preserve">решениях и мерах состоит в сопоставлении фактических сроков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57E9">
        <w:rPr>
          <w:rFonts w:ascii="Times New Roman" w:hAnsi="Times New Roman" w:cs="Times New Roman"/>
          <w:sz w:val="28"/>
          <w:szCs w:val="28"/>
        </w:rPr>
        <w:t xml:space="preserve">и информирования </w:t>
      </w:r>
      <w:r w:rsidR="0034088F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34088F" w:rsidRPr="001C57E9">
        <w:rPr>
          <w:rFonts w:ascii="Times New Roman" w:hAnsi="Times New Roman" w:cs="Times New Roman"/>
          <w:sz w:val="28"/>
          <w:szCs w:val="28"/>
        </w:rPr>
        <w:t xml:space="preserve"> </w:t>
      </w:r>
      <w:r w:rsidRPr="001C57E9">
        <w:rPr>
          <w:rFonts w:ascii="Times New Roman" w:hAnsi="Times New Roman" w:cs="Times New Roman"/>
          <w:sz w:val="28"/>
          <w:szCs w:val="28"/>
        </w:rPr>
        <w:t xml:space="preserve">(определяются по входящей дате документов о результатах реализации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57E9">
        <w:rPr>
          <w:rFonts w:ascii="Times New Roman" w:hAnsi="Times New Roman" w:cs="Times New Roman"/>
          <w:sz w:val="28"/>
          <w:szCs w:val="28"/>
        </w:rPr>
        <w:t>предписаний</w:t>
      </w:r>
      <w:r>
        <w:rPr>
          <w:rFonts w:ascii="Times New Roman" w:hAnsi="Times New Roman" w:cs="Times New Roman"/>
          <w:sz w:val="28"/>
          <w:szCs w:val="28"/>
        </w:rPr>
        <w:t>) со сроками, указанными в представлениях и предписаниях (с учетом даты их получения адресатом)</w:t>
      </w:r>
      <w:r w:rsidRPr="001C57E9">
        <w:rPr>
          <w:rFonts w:ascii="Times New Roman" w:hAnsi="Times New Roman" w:cs="Times New Roman"/>
          <w:sz w:val="28"/>
          <w:szCs w:val="28"/>
        </w:rPr>
        <w:t>.</w:t>
      </w:r>
    </w:p>
    <w:p w:rsidR="00E432D7" w:rsidRPr="001C57E9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 xml:space="preserve">Контроль полноты рассмотрения и выполнения </w:t>
      </w:r>
      <w:r w:rsidRPr="00141F3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41F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1C57E9">
        <w:rPr>
          <w:rFonts w:ascii="Times New Roman" w:hAnsi="Times New Roman" w:cs="Times New Roman"/>
          <w:sz w:val="28"/>
          <w:szCs w:val="28"/>
        </w:rPr>
        <w:t xml:space="preserve"> требований и предложений, содержащихся в представлениях и предписаниях, включает в себя анализ:</w:t>
      </w:r>
    </w:p>
    <w:p w:rsidR="00E432D7" w:rsidRPr="00624D63" w:rsidRDefault="00E432D7" w:rsidP="00E432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решений и мер</w:t>
      </w:r>
      <w:r w:rsidRPr="00624D63">
        <w:rPr>
          <w:rFonts w:ascii="Times New Roman" w:hAnsi="Times New Roman" w:cs="Times New Roman"/>
          <w:sz w:val="28"/>
          <w:szCs w:val="28"/>
        </w:rPr>
        <w:t xml:space="preserve"> содержанию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24D63">
        <w:rPr>
          <w:rFonts w:ascii="Times New Roman" w:hAnsi="Times New Roman" w:cs="Times New Roman"/>
          <w:sz w:val="28"/>
          <w:szCs w:val="28"/>
        </w:rPr>
        <w:t>и предложений, указанных в представлениях и предписаниях;</w:t>
      </w:r>
    </w:p>
    <w:p w:rsidR="00E432D7" w:rsidRPr="00624D63" w:rsidRDefault="00E432D7" w:rsidP="00E432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63">
        <w:rPr>
          <w:rFonts w:ascii="Times New Roman" w:hAnsi="Times New Roman" w:cs="Times New Roman"/>
          <w:sz w:val="28"/>
          <w:szCs w:val="28"/>
        </w:rPr>
        <w:t>причин невыполнения требований и предложений, содержащихся в представлениях и предписаниях.</w:t>
      </w:r>
    </w:p>
    <w:p w:rsidR="00E432D7" w:rsidRPr="001C57E9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 xml:space="preserve">В ходе текущего контроля реализации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57E9">
        <w:rPr>
          <w:rFonts w:ascii="Times New Roman" w:hAnsi="Times New Roman" w:cs="Times New Roman"/>
          <w:sz w:val="28"/>
          <w:szCs w:val="28"/>
        </w:rPr>
        <w:t xml:space="preserve">предписаний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57E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объектов контроля </w:t>
      </w:r>
      <w:r w:rsidRPr="001C57E9">
        <w:rPr>
          <w:rFonts w:ascii="Times New Roman" w:hAnsi="Times New Roman" w:cs="Times New Roman"/>
          <w:sz w:val="28"/>
          <w:szCs w:val="28"/>
        </w:rPr>
        <w:t xml:space="preserve">может быть запрошена дополнительная информация или документация о ходе и результатах реализации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57E9">
        <w:rPr>
          <w:rFonts w:ascii="Times New Roman" w:hAnsi="Times New Roman" w:cs="Times New Roman"/>
          <w:sz w:val="28"/>
          <w:szCs w:val="28"/>
        </w:rPr>
        <w:t>предписаний.</w:t>
      </w:r>
    </w:p>
    <w:p w:rsidR="00E432D7" w:rsidRPr="001C57E9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57E9">
        <w:rPr>
          <w:rFonts w:ascii="Times New Roman" w:hAnsi="Times New Roman" w:cs="Times New Roman"/>
          <w:sz w:val="28"/>
          <w:szCs w:val="28"/>
        </w:rPr>
        <w:t>.5.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57E9">
        <w:rPr>
          <w:rFonts w:ascii="Times New Roman" w:hAnsi="Times New Roman" w:cs="Times New Roman"/>
          <w:sz w:val="28"/>
          <w:szCs w:val="28"/>
        </w:rPr>
        <w:t xml:space="preserve">онтрольные </w:t>
      </w:r>
      <w:r>
        <w:rPr>
          <w:rFonts w:ascii="Times New Roman" w:hAnsi="Times New Roman" w:cs="Times New Roman"/>
          <w:sz w:val="28"/>
          <w:szCs w:val="28"/>
        </w:rPr>
        <w:t>и э</w:t>
      </w:r>
      <w:r w:rsidRPr="001C57E9">
        <w:rPr>
          <w:rFonts w:ascii="Times New Roman" w:hAnsi="Times New Roman" w:cs="Times New Roman"/>
          <w:sz w:val="28"/>
          <w:szCs w:val="28"/>
        </w:rPr>
        <w:t xml:space="preserve">кспертно-аналитические мероприятия, предметом которых </w:t>
      </w:r>
      <w:r>
        <w:rPr>
          <w:rFonts w:ascii="Times New Roman" w:hAnsi="Times New Roman" w:cs="Times New Roman"/>
          <w:sz w:val="28"/>
          <w:szCs w:val="28"/>
        </w:rPr>
        <w:t xml:space="preserve">или одним из предметов которых </w:t>
      </w:r>
      <w:r w:rsidRPr="001C57E9">
        <w:rPr>
          <w:rFonts w:ascii="Times New Roman" w:hAnsi="Times New Roman" w:cs="Times New Roman"/>
          <w:sz w:val="28"/>
          <w:szCs w:val="28"/>
        </w:rPr>
        <w:t xml:space="preserve">является реализация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1C57E9">
        <w:rPr>
          <w:rFonts w:ascii="Times New Roman" w:hAnsi="Times New Roman" w:cs="Times New Roman"/>
          <w:sz w:val="28"/>
          <w:szCs w:val="28"/>
        </w:rPr>
        <w:t>предписаний, осуществляются в следующих случаях:</w:t>
      </w:r>
    </w:p>
    <w:p w:rsidR="00E432D7" w:rsidRPr="00E048F8" w:rsidRDefault="00E432D7" w:rsidP="00E432D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8F8">
        <w:rPr>
          <w:rFonts w:ascii="Times New Roman" w:hAnsi="Times New Roman" w:cs="Times New Roman"/>
          <w:sz w:val="28"/>
          <w:szCs w:val="28"/>
        </w:rPr>
        <w:t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E432D7" w:rsidRPr="00E048F8" w:rsidRDefault="00E432D7" w:rsidP="00E432D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8F8">
        <w:rPr>
          <w:rFonts w:ascii="Times New Roman" w:hAnsi="Times New Roman" w:cs="Times New Roman"/>
          <w:sz w:val="28"/>
          <w:szCs w:val="28"/>
        </w:rPr>
        <w:t xml:space="preserve">получения от объектов контроля неполной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048F8">
        <w:rPr>
          <w:rFonts w:ascii="Times New Roman" w:hAnsi="Times New Roman" w:cs="Times New Roman"/>
          <w:sz w:val="28"/>
          <w:szCs w:val="28"/>
        </w:rPr>
        <w:t>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E432D7" w:rsidRPr="00E048F8" w:rsidRDefault="00E432D7" w:rsidP="00E432D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8F8">
        <w:rPr>
          <w:rFonts w:ascii="Times New Roman" w:hAnsi="Times New Roman" w:cs="Times New Roman"/>
          <w:sz w:val="28"/>
          <w:szCs w:val="28"/>
        </w:rPr>
        <w:t>получения по результатам текущего контроля реализации представлений и предписаний информации о неэффективности или низкой результативности мер по реализации представлений и предписаний.</w:t>
      </w:r>
    </w:p>
    <w:p w:rsidR="00E432D7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5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57E9">
        <w:rPr>
          <w:rFonts w:ascii="Times New Roman" w:hAnsi="Times New Roman" w:cs="Times New Roman"/>
          <w:sz w:val="28"/>
          <w:szCs w:val="28"/>
        </w:rPr>
        <w:t xml:space="preserve">. В случае неисполнения или ненадлежащего исполнения предписаний и (или) представлений к ответственным должностным лицам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1C57E9">
        <w:rPr>
          <w:rFonts w:ascii="Times New Roman" w:hAnsi="Times New Roman" w:cs="Times New Roman"/>
          <w:sz w:val="28"/>
          <w:szCs w:val="28"/>
        </w:rPr>
        <w:t xml:space="preserve">и (или) юридическим лицам применяются меры ответственности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57E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D33E5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случае подачи </w:t>
      </w:r>
      <w:r w:rsidRPr="00547AE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представления (предписания) недействительным </w:t>
      </w:r>
      <w:r w:rsidR="004D33E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4D33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участвует в рассмотрении </w:t>
      </w:r>
      <w:r w:rsidRPr="00547AE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процессуальным законодательством. В случае принятия судом решения о признании представления (предписания) недействительным и взыскании с </w:t>
      </w:r>
      <w:r w:rsidR="004D33E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AEA">
        <w:rPr>
          <w:rFonts w:ascii="Times New Roman" w:hAnsi="Times New Roman" w:cs="Times New Roman"/>
          <w:sz w:val="28"/>
          <w:szCs w:val="28"/>
        </w:rPr>
        <w:t>судебных расходов</w:t>
      </w:r>
      <w:r>
        <w:rPr>
          <w:rFonts w:ascii="Times New Roman" w:hAnsi="Times New Roman" w:cs="Times New Roman"/>
          <w:sz w:val="28"/>
          <w:szCs w:val="28"/>
        </w:rPr>
        <w:t xml:space="preserve">, о соответствующем решении и результатах его обжалования уведомляется </w:t>
      </w:r>
      <w:r w:rsidR="004D33E5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E5">
        <w:rPr>
          <w:rFonts w:ascii="Times New Roman" w:hAnsi="Times New Roman" w:cs="Times New Roman"/>
          <w:sz w:val="28"/>
          <w:szCs w:val="28"/>
        </w:rPr>
        <w:t>администрации городского округа Красноуральск</w:t>
      </w:r>
      <w:r w:rsidR="00554C55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4D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и сроках, предусмотренных статьей 242.2 </w:t>
      </w:r>
      <w:r w:rsidR="004D33E5">
        <w:rPr>
          <w:rFonts w:ascii="Times New Roman" w:hAnsi="Times New Roman" w:cs="Times New Roman"/>
          <w:sz w:val="28"/>
          <w:szCs w:val="28"/>
        </w:rPr>
        <w:t>БК РФ.</w:t>
      </w:r>
    </w:p>
    <w:p w:rsidR="004D33E5" w:rsidRDefault="004D33E5" w:rsidP="00E432D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512440879"/>
    </w:p>
    <w:p w:rsidR="00E432D7" w:rsidRPr="00B502BA" w:rsidRDefault="00E432D7" w:rsidP="0072326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02BA">
        <w:rPr>
          <w:rFonts w:ascii="Times New Roman" w:hAnsi="Times New Roman" w:cs="Times New Roman"/>
          <w:b/>
          <w:sz w:val="28"/>
          <w:szCs w:val="28"/>
        </w:rPr>
        <w:t xml:space="preserve">5. Анализ мер, принятых прокуратурой или правоохранительными органами по материалам, направленным им </w:t>
      </w:r>
      <w:bookmarkEnd w:id="5"/>
      <w:r w:rsidR="004D33E5" w:rsidRPr="004D33E5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4D33E5">
        <w:rPr>
          <w:rFonts w:ascii="Times New Roman" w:hAnsi="Times New Roman" w:cs="Times New Roman"/>
          <w:b/>
          <w:sz w:val="28"/>
          <w:szCs w:val="28"/>
        </w:rPr>
        <w:t>ым органом</w:t>
      </w:r>
      <w:r w:rsidR="004D33E5">
        <w:rPr>
          <w:rFonts w:ascii="Times New Roman" w:hAnsi="Times New Roman" w:cs="Times New Roman"/>
          <w:sz w:val="28"/>
          <w:szCs w:val="28"/>
        </w:rPr>
        <w:br/>
      </w:r>
      <w:r w:rsidRPr="00B502BA">
        <w:rPr>
          <w:rFonts w:ascii="Times New Roman" w:hAnsi="Times New Roman" w:cs="Times New Roman"/>
          <w:sz w:val="28"/>
          <w:szCs w:val="28"/>
        </w:rPr>
        <w:lastRenderedPageBreak/>
        <w:t xml:space="preserve">5.1. По итогам рассмотрения прокуратурой или правоохранительными органами материалов, направленных в их адрес </w:t>
      </w:r>
      <w:r w:rsidR="004D33E5">
        <w:rPr>
          <w:rFonts w:ascii="Times New Roman" w:hAnsi="Times New Roman" w:cs="Times New Roman"/>
          <w:sz w:val="28"/>
          <w:szCs w:val="28"/>
        </w:rPr>
        <w:t>Контрольным  органом</w:t>
      </w:r>
      <w:r w:rsidRPr="00B502BA">
        <w:rPr>
          <w:rFonts w:ascii="Times New Roman" w:hAnsi="Times New Roman" w:cs="Times New Roman"/>
          <w:sz w:val="28"/>
          <w:szCs w:val="28"/>
        </w:rPr>
        <w:t xml:space="preserve">, проводится анализ принятых ими мер по выявленным </w:t>
      </w:r>
      <w:r w:rsidR="004D33E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4D33E5">
        <w:rPr>
          <w:rFonts w:ascii="Times New Roman" w:hAnsi="Times New Roman" w:cs="Times New Roman"/>
          <w:sz w:val="28"/>
          <w:szCs w:val="28"/>
        </w:rPr>
        <w:br/>
      </w:r>
      <w:r w:rsidRPr="00B502BA">
        <w:rPr>
          <w:rFonts w:ascii="Times New Roman" w:hAnsi="Times New Roman" w:cs="Times New Roman"/>
          <w:sz w:val="28"/>
          <w:szCs w:val="28"/>
        </w:rPr>
        <w:t>нарушениям и фактам.</w:t>
      </w:r>
    </w:p>
    <w:p w:rsidR="00E432D7" w:rsidRPr="00B502BA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BA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4C3D9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D33E5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2BA">
        <w:rPr>
          <w:rFonts w:ascii="Times New Roman" w:hAnsi="Times New Roman" w:cs="Times New Roman"/>
          <w:sz w:val="28"/>
          <w:szCs w:val="28"/>
        </w:rPr>
        <w:t xml:space="preserve">на основе информации, полученной </w:t>
      </w:r>
      <w:r w:rsidR="004D33E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B502BA">
        <w:rPr>
          <w:rFonts w:ascii="Times New Roman" w:hAnsi="Times New Roman" w:cs="Times New Roman"/>
          <w:sz w:val="28"/>
          <w:szCs w:val="28"/>
        </w:rPr>
        <w:t xml:space="preserve">от прокуратуры, правоохранительного органа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02BA">
        <w:rPr>
          <w:rFonts w:ascii="Times New Roman" w:hAnsi="Times New Roman" w:cs="Times New Roman"/>
          <w:sz w:val="28"/>
          <w:szCs w:val="28"/>
        </w:rPr>
        <w:t xml:space="preserve">и (или) опубликованной прокуратурой и 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2BA">
        <w:rPr>
          <w:rFonts w:ascii="Times New Roman" w:hAnsi="Times New Roman" w:cs="Times New Roman"/>
          <w:sz w:val="28"/>
          <w:szCs w:val="28"/>
        </w:rPr>
        <w:t>в установленном ими порядке.</w:t>
      </w:r>
    </w:p>
    <w:p w:rsidR="00E432D7" w:rsidRPr="00B502BA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BA">
        <w:rPr>
          <w:rFonts w:ascii="Times New Roman" w:hAnsi="Times New Roman" w:cs="Times New Roman"/>
          <w:sz w:val="28"/>
          <w:szCs w:val="28"/>
        </w:rPr>
        <w:t>5.2. Анализ информации, полученной от прокуратуры или правоохранительного органа, осуществляются в отношении:</w:t>
      </w:r>
    </w:p>
    <w:p w:rsidR="00E432D7" w:rsidRPr="00B502BA" w:rsidRDefault="00E432D7" w:rsidP="00E432D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2BA">
        <w:rPr>
          <w:rFonts w:ascii="Times New Roman" w:hAnsi="Times New Roman" w:cs="Times New Roman"/>
          <w:sz w:val="28"/>
          <w:szCs w:val="28"/>
        </w:rPr>
        <w:t>мер, принятых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прокуратурой,</w:t>
      </w:r>
      <w:r w:rsidRPr="00B502BA">
        <w:rPr>
          <w:rFonts w:ascii="Times New Roman" w:hAnsi="Times New Roman" w:cs="Times New Roman"/>
          <w:sz w:val="28"/>
          <w:szCs w:val="28"/>
        </w:rPr>
        <w:t xml:space="preserve"> правоохранительным органом по нарушениям и фактам, выявленным </w:t>
      </w:r>
      <w:r w:rsidR="004D33E5">
        <w:rPr>
          <w:rFonts w:ascii="Times New Roman" w:hAnsi="Times New Roman" w:cs="Times New Roman"/>
          <w:sz w:val="28"/>
          <w:szCs w:val="28"/>
        </w:rPr>
        <w:t>Контрольным  органом</w:t>
      </w:r>
      <w:r w:rsidRPr="00B502BA">
        <w:rPr>
          <w:rFonts w:ascii="Times New Roman" w:hAnsi="Times New Roman" w:cs="Times New Roman"/>
          <w:sz w:val="28"/>
          <w:szCs w:val="28"/>
        </w:rPr>
        <w:t xml:space="preserve">, и отраженным в его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прокуратуру, </w:t>
      </w:r>
      <w:r w:rsidRPr="00B502BA">
        <w:rPr>
          <w:rFonts w:ascii="Times New Roman" w:hAnsi="Times New Roman" w:cs="Times New Roman"/>
          <w:sz w:val="28"/>
          <w:szCs w:val="28"/>
        </w:rPr>
        <w:t>правоохранительный орган;</w:t>
      </w:r>
    </w:p>
    <w:p w:rsidR="00E432D7" w:rsidRPr="00B502BA" w:rsidRDefault="00E432D7" w:rsidP="00E432D7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2BA">
        <w:rPr>
          <w:rFonts w:ascii="Times New Roman" w:hAnsi="Times New Roman" w:cs="Times New Roman"/>
          <w:sz w:val="28"/>
          <w:szCs w:val="28"/>
        </w:rPr>
        <w:t xml:space="preserve">причин отказа </w:t>
      </w:r>
      <w:r>
        <w:rPr>
          <w:rFonts w:ascii="Times New Roman" w:hAnsi="Times New Roman" w:cs="Times New Roman"/>
          <w:sz w:val="28"/>
          <w:szCs w:val="28"/>
        </w:rPr>
        <w:t xml:space="preserve">прокуратуры, </w:t>
      </w:r>
      <w:r w:rsidRPr="00B502BA">
        <w:rPr>
          <w:rFonts w:ascii="Times New Roman" w:hAnsi="Times New Roman" w:cs="Times New Roman"/>
          <w:sz w:val="28"/>
          <w:szCs w:val="28"/>
        </w:rPr>
        <w:t xml:space="preserve">правоохранительного органа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02BA">
        <w:rPr>
          <w:rFonts w:ascii="Times New Roman" w:hAnsi="Times New Roman" w:cs="Times New Roman"/>
          <w:sz w:val="28"/>
          <w:szCs w:val="28"/>
        </w:rPr>
        <w:t xml:space="preserve">в принятии мер по материалам, направленным ему </w:t>
      </w:r>
      <w:r w:rsidR="004D33E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502BA">
        <w:rPr>
          <w:rFonts w:ascii="Times New Roman" w:hAnsi="Times New Roman" w:cs="Times New Roman"/>
          <w:sz w:val="28"/>
          <w:szCs w:val="28"/>
        </w:rPr>
        <w:t>.</w:t>
      </w:r>
    </w:p>
    <w:p w:rsidR="00E432D7" w:rsidRPr="00B502BA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BA">
        <w:rPr>
          <w:rFonts w:ascii="Times New Roman" w:hAnsi="Times New Roman" w:cs="Times New Roman"/>
          <w:sz w:val="28"/>
          <w:szCs w:val="28"/>
        </w:rPr>
        <w:t xml:space="preserve">По результатам анализа полученной информации могут направляться информационные письма в органы </w:t>
      </w:r>
      <w:r w:rsidR="004D33E5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Красноуральск</w:t>
      </w:r>
      <w:r w:rsidRPr="00B502BA">
        <w:rPr>
          <w:rFonts w:ascii="Times New Roman" w:hAnsi="Times New Roman" w:cs="Times New Roman"/>
          <w:sz w:val="28"/>
          <w:szCs w:val="28"/>
        </w:rPr>
        <w:t>.</w:t>
      </w:r>
    </w:p>
    <w:p w:rsidR="00E432D7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BA">
        <w:rPr>
          <w:rFonts w:ascii="Times New Roman" w:hAnsi="Times New Roman" w:cs="Times New Roman"/>
          <w:sz w:val="28"/>
          <w:szCs w:val="28"/>
        </w:rPr>
        <w:t xml:space="preserve">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</w:t>
      </w:r>
      <w:r w:rsidR="004D33E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502BA">
        <w:rPr>
          <w:rFonts w:ascii="Times New Roman" w:hAnsi="Times New Roman" w:cs="Times New Roman"/>
          <w:sz w:val="28"/>
          <w:szCs w:val="28"/>
        </w:rPr>
        <w:t xml:space="preserve">, направляется обращение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502BA">
        <w:rPr>
          <w:rFonts w:ascii="Times New Roman" w:hAnsi="Times New Roman" w:cs="Times New Roman"/>
          <w:sz w:val="28"/>
          <w:szCs w:val="28"/>
        </w:rPr>
        <w:t>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</w:p>
    <w:p w:rsidR="00E432D7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2D7" w:rsidRPr="007F0280" w:rsidRDefault="00E432D7" w:rsidP="00DD729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512440880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F0280">
        <w:rPr>
          <w:rFonts w:ascii="Times New Roman" w:hAnsi="Times New Roman" w:cs="Times New Roman"/>
          <w:b/>
          <w:sz w:val="28"/>
          <w:szCs w:val="28"/>
        </w:rPr>
        <w:t xml:space="preserve">. Результаты принятых решений по протоколам об административных правонарушениях, составленных </w:t>
      </w:r>
      <w:r>
        <w:rPr>
          <w:rFonts w:ascii="Times New Roman" w:hAnsi="Times New Roman" w:cs="Times New Roman"/>
          <w:b/>
          <w:sz w:val="28"/>
          <w:szCs w:val="28"/>
        </w:rPr>
        <w:t>должностными</w:t>
      </w:r>
      <w:r w:rsidRPr="007F0280">
        <w:rPr>
          <w:rFonts w:ascii="Times New Roman" w:hAnsi="Times New Roman" w:cs="Times New Roman"/>
          <w:b/>
          <w:sz w:val="28"/>
          <w:szCs w:val="28"/>
        </w:rPr>
        <w:t xml:space="preserve"> лицами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6"/>
      <w:r w:rsidR="00DD729D"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</w:p>
    <w:p w:rsidR="00E432D7" w:rsidRDefault="00E432D7" w:rsidP="00E43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0280">
        <w:rPr>
          <w:rFonts w:ascii="Times New Roman" w:hAnsi="Times New Roman" w:cs="Times New Roman"/>
          <w:sz w:val="28"/>
          <w:szCs w:val="28"/>
        </w:rPr>
        <w:t xml:space="preserve">.1. По делам об административных правонарушениях, возбужденных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554C55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0280">
        <w:rPr>
          <w:rFonts w:ascii="Times New Roman" w:hAnsi="Times New Roman" w:cs="Times New Roman"/>
          <w:sz w:val="28"/>
          <w:szCs w:val="28"/>
        </w:rPr>
        <w:t xml:space="preserve">осуществляется анализ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F0280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судами.</w:t>
      </w:r>
    </w:p>
    <w:p w:rsidR="00E432D7" w:rsidRDefault="00E432D7" w:rsidP="00E43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7F0280">
        <w:rPr>
          <w:rFonts w:ascii="Times New Roman" w:hAnsi="Times New Roman" w:cs="Times New Roman"/>
          <w:sz w:val="28"/>
          <w:szCs w:val="28"/>
        </w:rPr>
        <w:t> </w:t>
      </w:r>
      <w:r w:rsidRPr="00A370E7">
        <w:rPr>
          <w:rFonts w:ascii="Times New Roman" w:hAnsi="Times New Roman" w:cs="Times New Roman"/>
          <w:sz w:val="28"/>
          <w:szCs w:val="28"/>
        </w:rPr>
        <w:t>Копия вынесенного судьей постановления по делу об административном правонарушении направляется должностному лицу, составившему протокол об административном правонарушении, в течение трех дней со дня вынесения указанного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частью 2 статьи 29.11 Кодекса Российской Федерации об административных правонарушениях. </w:t>
      </w:r>
    </w:p>
    <w:p w:rsidR="00E432D7" w:rsidRDefault="00E432D7" w:rsidP="00E43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A370E7">
        <w:rPr>
          <w:rFonts w:ascii="Times New Roman" w:hAnsi="Times New Roman" w:cs="Times New Roman"/>
          <w:sz w:val="28"/>
          <w:szCs w:val="28"/>
        </w:rPr>
        <w:t xml:space="preserve">Копия вынесенного судьей решения по жалобе на постановление по делу об административном правонарушении, рассмотренному судьей, в срок до трех суток после его вынесения направляется должностному лицу, составившему протокол об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правонарушении, на основании части 2.1 статьи 30.8 Кодекса Российской Федерации об административных правонарушениях.</w:t>
      </w:r>
    </w:p>
    <w:p w:rsidR="00E432D7" w:rsidRDefault="00E432D7" w:rsidP="00E43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Pr="00A370E7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судьей, может быть обжаловано в вышестоящий суд должностным лицом,</w:t>
      </w:r>
      <w:r>
        <w:rPr>
          <w:rFonts w:ascii="Times New Roman" w:hAnsi="Times New Roman" w:cs="Times New Roman"/>
          <w:sz w:val="28"/>
          <w:szCs w:val="28"/>
        </w:rPr>
        <w:t xml:space="preserve"> составившим протокол, в соответствии с частью 1.1. статьи 30.1 Кодекса Российской Федерации об административных правонарушениях.</w:t>
      </w:r>
    </w:p>
    <w:p w:rsidR="00E432D7" w:rsidRPr="00AB79FC" w:rsidRDefault="00E432D7" w:rsidP="00E43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AB79F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54C5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AB79FC">
        <w:rPr>
          <w:rFonts w:ascii="Times New Roman" w:hAnsi="Times New Roman" w:cs="Times New Roman"/>
          <w:sz w:val="28"/>
          <w:szCs w:val="28"/>
        </w:rPr>
        <w:t>вправе составлять протоколы об административном правонарушении, предусмотренном статьей 19.6 Кодекса Российской Федерации об административных правонарушениях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1790">
        <w:rPr>
          <w:rFonts w:ascii="Times New Roman" w:hAnsi="Times New Roman" w:cs="Times New Roman"/>
          <w:sz w:val="28"/>
          <w:szCs w:val="28"/>
        </w:rPr>
        <w:t>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</w:t>
      </w:r>
      <w:r w:rsidRPr="00AB79FC">
        <w:rPr>
          <w:rFonts w:ascii="Times New Roman" w:hAnsi="Times New Roman" w:cs="Times New Roman"/>
          <w:sz w:val="28"/>
          <w:szCs w:val="28"/>
        </w:rPr>
        <w:t>).</w:t>
      </w:r>
    </w:p>
    <w:p w:rsidR="00E432D7" w:rsidRPr="00AB79FC" w:rsidRDefault="00E432D7" w:rsidP="00E4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2D7" w:rsidRPr="00AB79FC" w:rsidRDefault="00E432D7" w:rsidP="00E432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512440881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B79FC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Мониторинг результатов</w:t>
      </w:r>
      <w:r w:rsidRPr="00AB79FC">
        <w:rPr>
          <w:rFonts w:ascii="Times New Roman" w:hAnsi="Times New Roman" w:cs="Times New Roman"/>
          <w:b/>
          <w:sz w:val="28"/>
          <w:szCs w:val="28"/>
        </w:rPr>
        <w:t xml:space="preserve"> принятых решений по уведомлениям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B79FC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  <w:bookmarkEnd w:id="7"/>
    </w:p>
    <w:p w:rsidR="00E432D7" w:rsidRDefault="00E432D7" w:rsidP="00E43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79FC">
        <w:rPr>
          <w:rFonts w:ascii="Times New Roman" w:hAnsi="Times New Roman" w:cs="Times New Roman"/>
          <w:sz w:val="28"/>
          <w:szCs w:val="28"/>
        </w:rPr>
        <w:t>.1. </w:t>
      </w:r>
      <w:r w:rsidR="00554C5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AB79F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AB79FC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554C55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AB79FC">
        <w:rPr>
          <w:rFonts w:ascii="Times New Roman" w:hAnsi="Times New Roman" w:cs="Times New Roman"/>
          <w:sz w:val="28"/>
          <w:szCs w:val="28"/>
        </w:rPr>
        <w:t xml:space="preserve">решений по уведомлениям о применении бюджетных мер принуждения, составленных и направленных </w:t>
      </w:r>
      <w:r w:rsidR="00554C5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AB79FC">
        <w:rPr>
          <w:rFonts w:ascii="Times New Roman" w:hAnsi="Times New Roman" w:cs="Times New Roman"/>
          <w:sz w:val="28"/>
          <w:szCs w:val="28"/>
        </w:rPr>
        <w:t>.</w:t>
      </w:r>
    </w:p>
    <w:p w:rsidR="00E432D7" w:rsidRDefault="00E432D7" w:rsidP="00E43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79F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В случае подачи иска об отмене решения </w:t>
      </w:r>
      <w:r w:rsidR="00554C55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</w:t>
      </w:r>
      <w:r w:rsidR="00554C5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554C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может участвовать в рассмотрении иска по решению суда. В случае, если </w:t>
      </w:r>
      <w:r w:rsidR="00554C5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>
        <w:rPr>
          <w:rFonts w:ascii="Times New Roman" w:hAnsi="Times New Roman" w:cs="Times New Roman"/>
          <w:sz w:val="28"/>
          <w:szCs w:val="28"/>
        </w:rPr>
        <w:t xml:space="preserve">не привлечен к рассмотрению иска в качестве третьей стороны, информация о результатах его рассмотрения может быть получена от </w:t>
      </w:r>
      <w:r w:rsidR="00554C55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или органа (организации), подавшего иск.</w:t>
      </w:r>
    </w:p>
    <w:p w:rsidR="00E432D7" w:rsidRDefault="00E432D7" w:rsidP="00E432D7">
      <w:pPr>
        <w:pStyle w:val="3"/>
        <w:rPr>
          <w:rFonts w:ascii="TimesNewRomanPSMT" w:hAnsi="TimesNewRomanPSMT" w:cs="TimesNewRomanPSMT"/>
        </w:rPr>
      </w:pPr>
    </w:p>
    <w:p w:rsidR="00554C55" w:rsidRPr="00DD729D" w:rsidRDefault="00E432D7" w:rsidP="00DD729D">
      <w:pPr>
        <w:pStyle w:val="3"/>
        <w:ind w:firstLine="0"/>
        <w:jc w:val="center"/>
        <w:outlineLvl w:val="0"/>
        <w:rPr>
          <w:b/>
        </w:rPr>
      </w:pPr>
      <w:bookmarkStart w:id="8" w:name="_Toc512440882"/>
      <w:r w:rsidRPr="00DD729D">
        <w:rPr>
          <w:b/>
        </w:rPr>
        <w:t>8. Контроль результатов рассмотрения</w:t>
      </w:r>
    </w:p>
    <w:p w:rsidR="00DD729D" w:rsidRDefault="00E432D7" w:rsidP="00DD729D">
      <w:pPr>
        <w:pStyle w:val="3"/>
        <w:ind w:firstLine="0"/>
        <w:jc w:val="center"/>
        <w:outlineLvl w:val="0"/>
        <w:rPr>
          <w:b/>
        </w:rPr>
      </w:pPr>
      <w:r w:rsidRPr="00DD729D">
        <w:rPr>
          <w:b/>
        </w:rPr>
        <w:t xml:space="preserve">информационных писем </w:t>
      </w:r>
      <w:bookmarkEnd w:id="8"/>
      <w:r w:rsidR="00554C55" w:rsidRPr="00DD729D">
        <w:rPr>
          <w:b/>
        </w:rPr>
        <w:t>Контрольного органа</w:t>
      </w:r>
    </w:p>
    <w:p w:rsidR="00E432D7" w:rsidRPr="00DD729D" w:rsidRDefault="00E432D7" w:rsidP="00DD729D">
      <w:pPr>
        <w:pStyle w:val="3"/>
        <w:outlineLvl w:val="0"/>
      </w:pPr>
      <w:r w:rsidRPr="00DD729D">
        <w:t xml:space="preserve">8.1. Контроль результатов рассмотрения информационных писем </w:t>
      </w:r>
      <w:r w:rsidR="00554C55" w:rsidRPr="00DD729D">
        <w:t xml:space="preserve">Контрольного органа </w:t>
      </w:r>
      <w:r w:rsidRPr="00DD729D">
        <w:t>состоит в анализе принятых решений и мер по результатам их рассмотрения.</w:t>
      </w:r>
    </w:p>
    <w:p w:rsidR="00E432D7" w:rsidRPr="00DD729D" w:rsidRDefault="00E432D7" w:rsidP="00DD729D">
      <w:pPr>
        <w:pStyle w:val="3"/>
      </w:pPr>
      <w:r w:rsidRPr="00DD729D">
        <w:t xml:space="preserve">8.2. В целях обеспечения своевременного и полного получения информации по результатам рассмотрения информационных писем в них, как правило, указывается срок представления информации в </w:t>
      </w:r>
      <w:r w:rsidR="00554C55" w:rsidRPr="00DD729D">
        <w:t>Контрольный орган</w:t>
      </w:r>
      <w:r w:rsidRPr="00DD729D">
        <w:t>.</w:t>
      </w:r>
    </w:p>
    <w:p w:rsidR="00E432D7" w:rsidRPr="00DD729D" w:rsidRDefault="00E432D7" w:rsidP="00E432D7">
      <w:pPr>
        <w:pStyle w:val="3"/>
      </w:pPr>
    </w:p>
    <w:p w:rsidR="00E432D7" w:rsidRPr="00DD729D" w:rsidRDefault="00E432D7" w:rsidP="00DD729D">
      <w:pPr>
        <w:pStyle w:val="3"/>
        <w:ind w:firstLine="0"/>
        <w:jc w:val="center"/>
        <w:outlineLvl w:val="0"/>
        <w:rPr>
          <w:b/>
        </w:rPr>
      </w:pPr>
      <w:bookmarkStart w:id="9" w:name="_Toc512440883"/>
      <w:r w:rsidRPr="00DD729D">
        <w:rPr>
          <w:b/>
        </w:rPr>
        <w:t>9. Документирование результатов контроля.</w:t>
      </w:r>
      <w:r w:rsidRPr="00DD729D">
        <w:rPr>
          <w:b/>
        </w:rPr>
        <w:br/>
        <w:t>Контроль полноты и своевременности принятия мер по</w:t>
      </w:r>
      <w:r w:rsidR="00DD729D">
        <w:rPr>
          <w:b/>
        </w:rPr>
        <w:t xml:space="preserve"> </w:t>
      </w:r>
      <w:r w:rsidRPr="00DD729D">
        <w:rPr>
          <w:b/>
        </w:rPr>
        <w:t xml:space="preserve">документам, направленным </w:t>
      </w:r>
      <w:r w:rsidR="00554C55" w:rsidRPr="00DD729D">
        <w:rPr>
          <w:b/>
        </w:rPr>
        <w:t>Контрольным органом</w:t>
      </w:r>
      <w:r w:rsidR="00DD729D">
        <w:rPr>
          <w:b/>
        </w:rPr>
        <w:t xml:space="preserve"> </w:t>
      </w:r>
      <w:r w:rsidRPr="00DD729D">
        <w:rPr>
          <w:b/>
        </w:rPr>
        <w:t>по результатам проведенных мероприятий</w:t>
      </w:r>
      <w:bookmarkEnd w:id="9"/>
    </w:p>
    <w:p w:rsidR="00E432D7" w:rsidRDefault="00E432D7" w:rsidP="00E4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9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925">
        <w:rPr>
          <w:rFonts w:ascii="Times New Roman" w:hAnsi="Times New Roman" w:cs="Times New Roman"/>
          <w:sz w:val="28"/>
          <w:szCs w:val="28"/>
        </w:rPr>
        <w:t xml:space="preserve">. </w:t>
      </w:r>
      <w:r w:rsidRPr="00CF3732">
        <w:rPr>
          <w:rFonts w:ascii="Times New Roman" w:hAnsi="Times New Roman" w:cs="Times New Roman"/>
          <w:sz w:val="28"/>
          <w:szCs w:val="28"/>
        </w:rPr>
        <w:t>Документирование итогов контроля за реализацией результатов проведенных мероприятий осуществляется с использованием правил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037925"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037925">
        <w:rPr>
          <w:rFonts w:ascii="Times New Roman" w:hAnsi="Times New Roman" w:cs="Times New Roman"/>
          <w:sz w:val="28"/>
          <w:szCs w:val="28"/>
        </w:rPr>
        <w:t xml:space="preserve">в </w:t>
      </w:r>
      <w:r w:rsidR="00554C55">
        <w:rPr>
          <w:rFonts w:ascii="Times New Roman" w:hAnsi="Times New Roman" w:cs="Times New Roman"/>
          <w:sz w:val="28"/>
          <w:szCs w:val="28"/>
        </w:rPr>
        <w:t>Контрольном органе городского округа Красноуральск</w:t>
      </w:r>
      <w:r w:rsidR="00DD729D">
        <w:rPr>
          <w:rFonts w:ascii="Times New Roman" w:hAnsi="Times New Roman" w:cs="Times New Roman"/>
          <w:sz w:val="28"/>
          <w:szCs w:val="28"/>
        </w:rPr>
        <w:t>.</w:t>
      </w:r>
    </w:p>
    <w:p w:rsidR="00E432D7" w:rsidRPr="004C3D92" w:rsidRDefault="00E432D7" w:rsidP="00E432D7">
      <w:pPr>
        <w:pStyle w:val="22"/>
        <w:shd w:val="clear" w:color="auto" w:fill="auto"/>
        <w:tabs>
          <w:tab w:val="left" w:pos="1267"/>
        </w:tabs>
        <w:spacing w:before="0" w:line="322" w:lineRule="exact"/>
        <w:ind w:firstLine="709"/>
        <w:rPr>
          <w:color w:val="000000"/>
          <w:lang w:eastAsia="ru-RU" w:bidi="ru-RU"/>
        </w:rPr>
      </w:pPr>
      <w:r w:rsidRPr="00C040D1">
        <w:rPr>
          <w:color w:val="000000"/>
          <w:lang w:eastAsia="ru-RU" w:bidi="ru-RU"/>
        </w:rPr>
        <w:t xml:space="preserve">9.2. </w:t>
      </w:r>
      <w:r w:rsidR="00554C55">
        <w:rPr>
          <w:color w:val="000000"/>
          <w:lang w:eastAsia="ru-RU" w:bidi="ru-RU"/>
        </w:rPr>
        <w:t xml:space="preserve">Председатель </w:t>
      </w:r>
      <w:r w:rsidRPr="00C040D1">
        <w:rPr>
          <w:color w:val="000000"/>
          <w:lang w:eastAsia="ru-RU" w:bidi="ru-RU"/>
        </w:rPr>
        <w:t xml:space="preserve"> на основании информации, полученной в ходе </w:t>
      </w:r>
      <w:r w:rsidRPr="00C040D1">
        <w:rPr>
          <w:color w:val="000000"/>
          <w:lang w:eastAsia="ru-RU" w:bidi="ru-RU"/>
        </w:rPr>
        <w:lastRenderedPageBreak/>
        <w:t xml:space="preserve">осуществления контроля результатов контрольных и экспертно-аналитических мероприятий, оценивает достаточность, полноту </w:t>
      </w:r>
      <w:r w:rsidRPr="00C040D1">
        <w:rPr>
          <w:color w:val="000000"/>
          <w:lang w:eastAsia="ru-RU" w:bidi="ru-RU"/>
        </w:rPr>
        <w:br/>
        <w:t xml:space="preserve">и своевременность принятия мер. Полученные в ходе оценки сведения </w:t>
      </w:r>
      <w:r w:rsidRPr="00C040D1">
        <w:rPr>
          <w:color w:val="000000"/>
          <w:lang w:eastAsia="ru-RU" w:bidi="ru-RU"/>
        </w:rPr>
        <w:br/>
        <w:t xml:space="preserve">о реализации результатов проведенных мероприятий вносятся </w:t>
      </w:r>
      <w:r w:rsidRPr="00C040D1">
        <w:rPr>
          <w:rFonts w:eastAsia="Calibri"/>
        </w:rPr>
        <w:t xml:space="preserve">в Карту итогов контрольного (экспертно-аналитического) мероприятия </w:t>
      </w:r>
      <w:r w:rsidRPr="00C040D1">
        <w:rPr>
          <w:color w:val="000000"/>
          <w:lang w:eastAsia="ru-RU" w:bidi="ru-RU"/>
        </w:rPr>
        <w:t xml:space="preserve">в течение пяти рабочих дней после поступления документов и информации по проведенному мероприятию. Указанные данные вносятся до полной реализации всех требований и предложений </w:t>
      </w:r>
      <w:r w:rsidR="00554C55">
        <w:t xml:space="preserve">Контрольного органа </w:t>
      </w:r>
      <w:r w:rsidRPr="00C040D1">
        <w:rPr>
          <w:color w:val="000000"/>
          <w:lang w:eastAsia="ru-RU" w:bidi="ru-RU"/>
        </w:rPr>
        <w:t>по каждому мероприятию</w:t>
      </w:r>
      <w:r w:rsidRPr="004C3D92">
        <w:rPr>
          <w:color w:val="000000"/>
          <w:lang w:eastAsia="ru-RU" w:bidi="ru-RU"/>
        </w:rPr>
        <w:t>.</w:t>
      </w:r>
    </w:p>
    <w:p w:rsidR="00E432D7" w:rsidRDefault="00E432D7" w:rsidP="00E432D7">
      <w:pPr>
        <w:pStyle w:val="22"/>
        <w:shd w:val="clear" w:color="auto" w:fill="auto"/>
        <w:tabs>
          <w:tab w:val="left" w:pos="1267"/>
        </w:tabs>
        <w:spacing w:before="0" w:line="322" w:lineRule="exact"/>
        <w:ind w:firstLine="709"/>
        <w:rPr>
          <w:color w:val="000000"/>
          <w:lang w:eastAsia="ru-RU" w:bidi="ru-RU"/>
        </w:rPr>
      </w:pPr>
      <w:r>
        <w:rPr>
          <w:rFonts w:eastAsia="Calibri"/>
        </w:rPr>
        <w:t xml:space="preserve">Администрирование соответствующих разделов единой информационной системы </w:t>
      </w:r>
      <w:r w:rsidR="004058CE">
        <w:t>Контрольного органа</w:t>
      </w:r>
      <w:r w:rsidR="004058CE">
        <w:br/>
      </w:r>
      <w:r>
        <w:rPr>
          <w:rFonts w:eastAsia="Calibri"/>
        </w:rPr>
        <w:t xml:space="preserve">осуществляется </w:t>
      </w:r>
      <w:r w:rsidR="004058CE">
        <w:rPr>
          <w:rFonts w:eastAsia="Calibri"/>
        </w:rPr>
        <w:t>председателем</w:t>
      </w:r>
      <w:r>
        <w:rPr>
          <w:rFonts w:eastAsia="Calibri"/>
        </w:rPr>
        <w:t>.</w:t>
      </w:r>
    </w:p>
    <w:p w:rsidR="00E432D7" w:rsidRPr="004B07E8" w:rsidRDefault="00E432D7" w:rsidP="00E4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539">
        <w:rPr>
          <w:rFonts w:ascii="Times New Roman" w:eastAsia="Calibri" w:hAnsi="Times New Roman" w:cs="Times New Roman"/>
          <w:sz w:val="28"/>
          <w:szCs w:val="28"/>
        </w:rPr>
        <w:t>9.3.</w:t>
      </w:r>
      <w:r w:rsidRPr="008D3539">
        <w:rPr>
          <w:rFonts w:eastAsia="Calibri"/>
          <w:sz w:val="28"/>
          <w:szCs w:val="28"/>
        </w:rPr>
        <w:t xml:space="preserve"> </w:t>
      </w:r>
      <w:r w:rsidRPr="0037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Итоги контроля реализации результатов проведенных мероприятий</w:t>
      </w:r>
      <w:r w:rsidRPr="004B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рассматриваются на заседаниях </w:t>
      </w:r>
      <w:r w:rsidR="004058C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B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058CE" w:rsidRDefault="00E432D7" w:rsidP="00E43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53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D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8C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8D3539">
        <w:rPr>
          <w:rFonts w:ascii="Times New Roman" w:eastAsia="Calibri" w:hAnsi="Times New Roman" w:cs="Times New Roman"/>
          <w:sz w:val="28"/>
          <w:szCs w:val="28"/>
        </w:rPr>
        <w:t>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D3539">
        <w:rPr>
          <w:rFonts w:ascii="Times New Roman" w:eastAsia="Calibri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D3539">
        <w:rPr>
          <w:rFonts w:ascii="Times New Roman" w:eastAsia="Calibri" w:hAnsi="Times New Roman" w:cs="Times New Roman"/>
          <w:sz w:val="28"/>
          <w:szCs w:val="28"/>
        </w:rPr>
        <w:t>т подготовку информации</w:t>
      </w:r>
      <w:r w:rsidR="004058CE">
        <w:rPr>
          <w:rFonts w:ascii="Times New Roman" w:eastAsia="Calibri" w:hAnsi="Times New Roman" w:cs="Times New Roman"/>
          <w:sz w:val="28"/>
          <w:szCs w:val="28"/>
        </w:rPr>
        <w:t>, включающую:</w:t>
      </w:r>
    </w:p>
    <w:p w:rsidR="00E432D7" w:rsidRDefault="004058CE" w:rsidP="00E43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32D7">
        <w:rPr>
          <w:rFonts w:ascii="Times New Roman" w:eastAsia="Calibri" w:hAnsi="Times New Roman" w:cs="Times New Roman"/>
          <w:sz w:val="28"/>
          <w:szCs w:val="28"/>
        </w:rPr>
        <w:t xml:space="preserve"> Карту итогов </w:t>
      </w:r>
      <w:r w:rsidR="00E432D7" w:rsidRPr="008D3539">
        <w:rPr>
          <w:rFonts w:ascii="Times New Roman" w:eastAsia="Calibri" w:hAnsi="Times New Roman" w:cs="Times New Roman"/>
          <w:sz w:val="28"/>
          <w:szCs w:val="28"/>
        </w:rPr>
        <w:t>о результатах проведенн</w:t>
      </w:r>
      <w:r w:rsidR="00E432D7">
        <w:rPr>
          <w:rFonts w:ascii="Times New Roman" w:eastAsia="Calibri" w:hAnsi="Times New Roman" w:cs="Times New Roman"/>
          <w:sz w:val="28"/>
          <w:szCs w:val="28"/>
        </w:rPr>
        <w:t>ого</w:t>
      </w:r>
      <w:r w:rsidR="00E432D7" w:rsidRPr="008D3539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E432D7">
        <w:rPr>
          <w:rFonts w:ascii="Times New Roman" w:eastAsia="Calibri" w:hAnsi="Times New Roman" w:cs="Times New Roman"/>
          <w:sz w:val="28"/>
          <w:szCs w:val="28"/>
        </w:rPr>
        <w:t>я</w:t>
      </w:r>
    </w:p>
    <w:p w:rsidR="00E432D7" w:rsidRPr="004058CE" w:rsidRDefault="004058CE" w:rsidP="0040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8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r w:rsidR="00E432D7" w:rsidRPr="004058CE">
        <w:rPr>
          <w:rFonts w:ascii="Times New Roman" w:eastAsia="Calibri" w:hAnsi="Times New Roman" w:cs="Times New Roman"/>
          <w:sz w:val="28"/>
          <w:szCs w:val="28"/>
        </w:rPr>
        <w:t xml:space="preserve">о снятии с контроля результатов проведенного мероприятия </w:t>
      </w:r>
      <w:r w:rsidR="00E432D7" w:rsidRPr="004058CE">
        <w:rPr>
          <w:rFonts w:ascii="Times New Roman" w:eastAsia="Calibri" w:hAnsi="Times New Roman" w:cs="Times New Roman"/>
          <w:sz w:val="28"/>
          <w:szCs w:val="28"/>
        </w:rPr>
        <w:br/>
        <w:t>с письменным обоснованием целесообразности снятия с контроля;</w:t>
      </w:r>
    </w:p>
    <w:p w:rsidR="00E432D7" w:rsidRPr="004058CE" w:rsidRDefault="004058CE" w:rsidP="00405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058C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E432D7" w:rsidRPr="004058CE">
        <w:rPr>
          <w:rFonts w:ascii="Times New Roman" w:eastAsia="Calibri" w:hAnsi="Times New Roman" w:cs="Times New Roman"/>
          <w:sz w:val="28"/>
          <w:szCs w:val="28"/>
        </w:rPr>
        <w:t xml:space="preserve">о направлении руководителям </w:t>
      </w:r>
      <w:r w:rsidR="00E432D7" w:rsidRPr="004058CE">
        <w:rPr>
          <w:rFonts w:ascii="Times New Roman" w:hAnsi="Times New Roman" w:cs="Times New Roman"/>
          <w:sz w:val="28"/>
          <w:szCs w:val="28"/>
        </w:rPr>
        <w:t xml:space="preserve">объектов контроля </w:t>
      </w:r>
      <w:r w:rsidR="00E432D7" w:rsidRPr="004058CE">
        <w:rPr>
          <w:rFonts w:ascii="Times New Roman" w:eastAsia="Calibri" w:hAnsi="Times New Roman" w:cs="Times New Roman"/>
          <w:sz w:val="28"/>
          <w:szCs w:val="28"/>
        </w:rPr>
        <w:t xml:space="preserve">предписаний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E432D7" w:rsidRPr="004058CE">
        <w:rPr>
          <w:rFonts w:ascii="Times New Roman" w:eastAsia="Calibri" w:hAnsi="Times New Roman" w:cs="Times New Roman"/>
          <w:sz w:val="28"/>
          <w:szCs w:val="28"/>
        </w:rPr>
        <w:t xml:space="preserve">в случаях невыполнения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432D7" w:rsidRPr="004058CE">
        <w:rPr>
          <w:rFonts w:ascii="Times New Roman" w:eastAsia="Calibri" w:hAnsi="Times New Roman" w:cs="Times New Roman"/>
          <w:sz w:val="28"/>
          <w:szCs w:val="28"/>
        </w:rPr>
        <w:t>, несоблюдения сроков их выполнения.</w:t>
      </w:r>
    </w:p>
    <w:p w:rsidR="00E432D7" w:rsidRDefault="00E432D7" w:rsidP="00E43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7E8">
        <w:rPr>
          <w:rFonts w:ascii="Times New Roman" w:hAnsi="Times New Roman" w:cs="Times New Roman"/>
          <w:sz w:val="28"/>
          <w:szCs w:val="28"/>
        </w:rPr>
        <w:t xml:space="preserve">9.4. Сроком окончания контроля </w:t>
      </w:r>
      <w:r>
        <w:rPr>
          <w:rFonts w:ascii="Times New Roman" w:hAnsi="Times New Roman" w:cs="Times New Roman"/>
          <w:sz w:val="28"/>
          <w:szCs w:val="28"/>
        </w:rPr>
        <w:t>результатов проведенного мероприятия</w:t>
      </w:r>
      <w:r w:rsidRPr="004B07E8">
        <w:rPr>
          <w:rFonts w:ascii="Times New Roman" w:eastAsia="Calibri" w:hAnsi="Times New Roman" w:cs="Times New Roman"/>
          <w:sz w:val="28"/>
          <w:szCs w:val="28"/>
        </w:rPr>
        <w:t xml:space="preserve"> является дата принятия</w:t>
      </w:r>
      <w:r w:rsidR="004058CE">
        <w:rPr>
          <w:rFonts w:ascii="Times New Roman" w:eastAsia="Calibri" w:hAnsi="Times New Roman" w:cs="Times New Roman"/>
          <w:sz w:val="28"/>
          <w:szCs w:val="28"/>
        </w:rPr>
        <w:t xml:space="preserve"> председателем </w:t>
      </w:r>
      <w:r w:rsidRPr="004B07E8">
        <w:rPr>
          <w:rFonts w:ascii="Times New Roman" w:eastAsia="Calibri" w:hAnsi="Times New Roman" w:cs="Times New Roman"/>
          <w:sz w:val="28"/>
          <w:szCs w:val="28"/>
        </w:rPr>
        <w:t xml:space="preserve"> решения о снятии его с контроля.</w:t>
      </w:r>
    </w:p>
    <w:p w:rsidR="00E432D7" w:rsidRDefault="00E432D7" w:rsidP="00E432D7">
      <w:pPr>
        <w:pStyle w:val="3"/>
        <w:rPr>
          <w:rFonts w:eastAsia="Calibri"/>
        </w:rPr>
      </w:pPr>
    </w:p>
    <w:p w:rsidR="00E432D7" w:rsidRPr="00DD729D" w:rsidRDefault="00E432D7" w:rsidP="00E432D7">
      <w:pPr>
        <w:pStyle w:val="3"/>
        <w:ind w:firstLine="0"/>
        <w:jc w:val="center"/>
        <w:outlineLvl w:val="0"/>
        <w:rPr>
          <w:b/>
        </w:rPr>
      </w:pPr>
      <w:bookmarkStart w:id="10" w:name="_Toc512440884"/>
      <w:r w:rsidRPr="00DD729D">
        <w:rPr>
          <w:b/>
        </w:rPr>
        <w:t>10. Оформление и использование результатов контроля</w:t>
      </w:r>
      <w:bookmarkEnd w:id="10"/>
    </w:p>
    <w:p w:rsidR="00E432D7" w:rsidRDefault="00E432D7" w:rsidP="00E432D7">
      <w:pPr>
        <w:pStyle w:val="3"/>
        <w:rPr>
          <w:rFonts w:eastAsia="Calibri"/>
        </w:rPr>
      </w:pPr>
      <w:r>
        <w:t xml:space="preserve">10.1. </w:t>
      </w:r>
      <w:r w:rsidRPr="004B07E8">
        <w:rPr>
          <w:rFonts w:eastAsia="Calibri"/>
        </w:rPr>
        <w:t xml:space="preserve">Информация </w:t>
      </w:r>
      <w:r>
        <w:rPr>
          <w:rFonts w:eastAsia="Calibri"/>
        </w:rPr>
        <w:t xml:space="preserve">об итогах контроля реализации результатов проведенных мероприятий </w:t>
      </w:r>
      <w:r w:rsidRPr="00086A9F">
        <w:rPr>
          <w:rFonts w:eastAsia="Calibri"/>
        </w:rPr>
        <w:t>может быть включена</w:t>
      </w:r>
      <w:r>
        <w:rPr>
          <w:rFonts w:eastAsia="Calibri"/>
        </w:rPr>
        <w:t xml:space="preserve"> в годовой отчет </w:t>
      </w:r>
      <w:r>
        <w:rPr>
          <w:rFonts w:eastAsia="Calibri"/>
        </w:rPr>
        <w:br/>
        <w:t xml:space="preserve">о деятельности </w:t>
      </w:r>
      <w:r w:rsidR="004058CE">
        <w:t>Контрольного органа</w:t>
      </w:r>
      <w:r>
        <w:rPr>
          <w:rFonts w:eastAsia="Calibri"/>
        </w:rPr>
        <w:t>.</w:t>
      </w:r>
    </w:p>
    <w:p w:rsidR="00E432D7" w:rsidRDefault="00E432D7" w:rsidP="00E432D7">
      <w:pPr>
        <w:pStyle w:val="3"/>
        <w:rPr>
          <w:rFonts w:eastAsia="Calibri"/>
        </w:rPr>
      </w:pPr>
      <w:r>
        <w:rPr>
          <w:rFonts w:eastAsia="Calibri"/>
        </w:rPr>
        <w:t xml:space="preserve">10.2. </w:t>
      </w:r>
      <w:r w:rsidRPr="004B07E8">
        <w:rPr>
          <w:rFonts w:eastAsia="Calibri"/>
        </w:rPr>
        <w:t xml:space="preserve">Информация </w:t>
      </w:r>
      <w:r>
        <w:rPr>
          <w:rFonts w:eastAsia="Calibri"/>
        </w:rPr>
        <w:t xml:space="preserve">об итогах контроля реализации результатов проведенных мероприятий используется при планировании работы </w:t>
      </w:r>
      <w:r w:rsidR="004058CE">
        <w:t xml:space="preserve">Контрольного органа </w:t>
      </w:r>
      <w:r>
        <w:rPr>
          <w:rFonts w:eastAsia="Calibri"/>
        </w:rPr>
        <w:t xml:space="preserve"> и разработке мероприятий по совершенствованию </w:t>
      </w:r>
      <w:r w:rsidR="004058CE">
        <w:rPr>
          <w:rFonts w:eastAsia="Calibri"/>
        </w:rPr>
        <w:t>его</w:t>
      </w:r>
      <w:r>
        <w:rPr>
          <w:rFonts w:eastAsia="Calibri"/>
        </w:rPr>
        <w:t xml:space="preserve"> деятельности.</w:t>
      </w:r>
    </w:p>
    <w:p w:rsidR="00E432D7" w:rsidRDefault="00E432D7" w:rsidP="00E432D7">
      <w:pPr>
        <w:pStyle w:val="3"/>
        <w:rPr>
          <w:rFonts w:eastAsia="Calibri"/>
        </w:rPr>
      </w:pPr>
      <w:r>
        <w:rPr>
          <w:rFonts w:eastAsia="Calibri"/>
        </w:rPr>
        <w:t xml:space="preserve">10.3. В случае необходимости по итогам контроля реализации результатов проведенных мероприятий председателем </w:t>
      </w:r>
      <w:r w:rsidR="004058CE">
        <w:rPr>
          <w:rFonts w:eastAsia="Calibri"/>
        </w:rPr>
        <w:t xml:space="preserve">готовятся </w:t>
      </w:r>
      <w:r>
        <w:rPr>
          <w:rFonts w:eastAsia="Calibri"/>
        </w:rPr>
        <w:t xml:space="preserve">информационные письма в адрес </w:t>
      </w:r>
      <w:r w:rsidR="004058CE">
        <w:rPr>
          <w:rFonts w:eastAsia="Calibri"/>
        </w:rPr>
        <w:t>Думы, главы городского округа Красноуральск</w:t>
      </w:r>
      <w:r>
        <w:rPr>
          <w:rFonts w:eastAsia="Calibri"/>
        </w:rPr>
        <w:t>,  органов прокуратуры и (или) правоохранительных органов.</w:t>
      </w:r>
    </w:p>
    <w:p w:rsidR="00E432D7" w:rsidRPr="001C57E9" w:rsidRDefault="00E432D7" w:rsidP="00E432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И</w:t>
      </w:r>
      <w:r>
        <w:rPr>
          <w:rFonts w:ascii="Times New Roman" w:eastAsia="Calibri" w:hAnsi="Times New Roman" w:cs="Times New Roman"/>
          <w:sz w:val="28"/>
          <w:szCs w:val="28"/>
        </w:rPr>
        <w:t>тоги контроля реализации результатов проведенных мероприятий используются для подготовки и</w:t>
      </w:r>
      <w:r w:rsidRPr="00E076DF">
        <w:rPr>
          <w:rFonts w:ascii="Times New Roman" w:eastAsia="Calibri" w:hAnsi="Times New Roman" w:cs="Times New Roman"/>
          <w:sz w:val="28"/>
          <w:szCs w:val="28"/>
        </w:rPr>
        <w:t xml:space="preserve"> размещ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на официальном сайте </w:t>
      </w:r>
      <w:r w:rsidR="00F67D98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информации о решениях и мерах, принятых для устранения выявленных нарушений и недостатков и в отчетах </w:t>
      </w:r>
      <w:r w:rsidR="00F67D9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42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отчетный период.</w:t>
      </w:r>
    </w:p>
    <w:p w:rsidR="00E432D7" w:rsidRPr="008970B7" w:rsidRDefault="00E432D7" w:rsidP="00E4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D7A" w:rsidRDefault="0003698B"/>
    <w:sectPr w:rsidR="00620D7A" w:rsidSect="00F6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8B" w:rsidRDefault="0003698B">
      <w:pPr>
        <w:spacing w:after="0" w:line="240" w:lineRule="auto"/>
      </w:pPr>
      <w:r>
        <w:separator/>
      </w:r>
    </w:p>
  </w:endnote>
  <w:endnote w:type="continuationSeparator" w:id="0">
    <w:p w:rsidR="0003698B" w:rsidRDefault="0003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8B" w:rsidRDefault="0003698B">
      <w:pPr>
        <w:spacing w:after="0" w:line="240" w:lineRule="auto"/>
      </w:pPr>
      <w:r>
        <w:separator/>
      </w:r>
    </w:p>
  </w:footnote>
  <w:footnote w:type="continuationSeparator" w:id="0">
    <w:p w:rsidR="0003698B" w:rsidRDefault="0003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286695"/>
      <w:docPartObj>
        <w:docPartGallery w:val="Page Numbers (Top of Page)"/>
        <w:docPartUnique/>
      </w:docPartObj>
    </w:sdtPr>
    <w:sdtEndPr/>
    <w:sdtContent>
      <w:p w:rsidR="00F609B8" w:rsidRDefault="00F609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1E">
          <w:rPr>
            <w:noProof/>
          </w:rPr>
          <w:t>4</w:t>
        </w:r>
        <w:r>
          <w:fldChar w:fldCharType="end"/>
        </w:r>
      </w:p>
    </w:sdtContent>
  </w:sdt>
  <w:p w:rsidR="005E364F" w:rsidRDefault="000369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3F" w:rsidRDefault="0001213F" w:rsidP="0001213F">
    <w:pPr>
      <w:pStyle w:val="a4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C67"/>
    <w:multiLevelType w:val="multilevel"/>
    <w:tmpl w:val="F9748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D30B2"/>
    <w:multiLevelType w:val="hybridMultilevel"/>
    <w:tmpl w:val="BE8A68F6"/>
    <w:lvl w:ilvl="0" w:tplc="49666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C502E"/>
    <w:multiLevelType w:val="hybridMultilevel"/>
    <w:tmpl w:val="87FC589E"/>
    <w:lvl w:ilvl="0" w:tplc="49666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721A9"/>
    <w:multiLevelType w:val="hybridMultilevel"/>
    <w:tmpl w:val="4AB2F4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E3444A"/>
    <w:multiLevelType w:val="hybridMultilevel"/>
    <w:tmpl w:val="36364788"/>
    <w:lvl w:ilvl="0" w:tplc="49666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2555A6"/>
    <w:multiLevelType w:val="hybridMultilevel"/>
    <w:tmpl w:val="F30A5C62"/>
    <w:lvl w:ilvl="0" w:tplc="49666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480E03"/>
    <w:multiLevelType w:val="hybridMultilevel"/>
    <w:tmpl w:val="6DE0C6D8"/>
    <w:lvl w:ilvl="0" w:tplc="FCB4124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783E55"/>
    <w:multiLevelType w:val="hybridMultilevel"/>
    <w:tmpl w:val="F41A36DA"/>
    <w:lvl w:ilvl="0" w:tplc="49666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011F42"/>
    <w:multiLevelType w:val="hybridMultilevel"/>
    <w:tmpl w:val="B72241F2"/>
    <w:lvl w:ilvl="0" w:tplc="49666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D7"/>
    <w:rsid w:val="0001213F"/>
    <w:rsid w:val="0003698B"/>
    <w:rsid w:val="000F5A2F"/>
    <w:rsid w:val="002327A5"/>
    <w:rsid w:val="002E3C39"/>
    <w:rsid w:val="0034088F"/>
    <w:rsid w:val="004058CE"/>
    <w:rsid w:val="0042427A"/>
    <w:rsid w:val="0047191E"/>
    <w:rsid w:val="004D33E5"/>
    <w:rsid w:val="00504A57"/>
    <w:rsid w:val="00554C55"/>
    <w:rsid w:val="0072326F"/>
    <w:rsid w:val="0090647E"/>
    <w:rsid w:val="00A2657B"/>
    <w:rsid w:val="00A95CB7"/>
    <w:rsid w:val="00B022F4"/>
    <w:rsid w:val="00DD729D"/>
    <w:rsid w:val="00E15668"/>
    <w:rsid w:val="00E432D7"/>
    <w:rsid w:val="00E91503"/>
    <w:rsid w:val="00EE4332"/>
    <w:rsid w:val="00F609B8"/>
    <w:rsid w:val="00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5FB8-73AE-43C0-981C-1B0BEE3E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43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2D7"/>
  </w:style>
  <w:style w:type="paragraph" w:styleId="2">
    <w:name w:val="Body Text Indent 2"/>
    <w:basedOn w:val="a"/>
    <w:link w:val="20"/>
    <w:uiPriority w:val="99"/>
    <w:unhideWhenUsed/>
    <w:rsid w:val="00E432D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32D7"/>
    <w:rPr>
      <w:rFonts w:ascii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E432D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32D7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E432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32D7"/>
    <w:pPr>
      <w:widowControl w:val="0"/>
      <w:shd w:val="clear" w:color="auto" w:fill="FFFFFF"/>
      <w:spacing w:before="66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43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432D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432D7"/>
    <w:pPr>
      <w:spacing w:after="100"/>
    </w:pPr>
  </w:style>
  <w:style w:type="character" w:styleId="a7">
    <w:name w:val="Hyperlink"/>
    <w:basedOn w:val="a0"/>
    <w:uiPriority w:val="99"/>
    <w:unhideWhenUsed/>
    <w:rsid w:val="00E432D7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01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13F"/>
  </w:style>
  <w:style w:type="paragraph" w:styleId="aa">
    <w:name w:val="Balloon Text"/>
    <w:basedOn w:val="a"/>
    <w:link w:val="ab"/>
    <w:uiPriority w:val="99"/>
    <w:semiHidden/>
    <w:unhideWhenUsed/>
    <w:rsid w:val="000F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cp:lastPrinted>2019-10-01T08:50:00Z</cp:lastPrinted>
  <dcterms:created xsi:type="dcterms:W3CDTF">2021-12-30T03:09:00Z</dcterms:created>
  <dcterms:modified xsi:type="dcterms:W3CDTF">2021-12-30T03:09:00Z</dcterms:modified>
</cp:coreProperties>
</file>